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78086FE3">
                <wp:simplePos x="0" y="0"/>
                <wp:positionH relativeFrom="column">
                  <wp:posOffset>-619760</wp:posOffset>
                </wp:positionH>
                <wp:positionV relativeFrom="paragraph">
                  <wp:posOffset>17780</wp:posOffset>
                </wp:positionV>
                <wp:extent cx="7213600" cy="301925"/>
                <wp:effectExtent l="57150" t="38100" r="8255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64F32EBE" w:rsidR="0058384B" w:rsidRPr="00101348" w:rsidRDefault="0058384B" w:rsidP="00523390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</w:t>
                            </w:r>
                            <w:r w:rsidR="00D8059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7</w:t>
                            </w:r>
                            <w:r w:rsidR="003267A6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)کاربرگ ارزیابی طرح </w:t>
                            </w:r>
                            <w:r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پژوهشی</w:t>
                            </w:r>
                            <w:r w:rsidR="00A474F0"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532BD3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D6F34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استانی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E79261" id="Rounded Rectangle 1" o:spid="_x0000_s1026" style="position:absolute;left:0;text-align:left;margin-left:-48.8pt;margin-top:1.4pt;width:568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B6A9FCC" w14:textId="64F32EBE" w:rsidR="0058384B" w:rsidRPr="00101348" w:rsidRDefault="0058384B" w:rsidP="00523390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</w:t>
                      </w:r>
                      <w:r w:rsidR="00D8059B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7</w:t>
                      </w:r>
                      <w:r w:rsidR="003267A6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)کاربرگ ارزیابی طرح </w:t>
                      </w:r>
                      <w:r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پژوهشی</w:t>
                      </w:r>
                      <w:r w:rsidR="00A474F0"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="00532BD3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1D6F34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استانی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236"/>
        <w:gridCol w:w="35"/>
        <w:gridCol w:w="7088"/>
        <w:gridCol w:w="425"/>
        <w:gridCol w:w="1107"/>
      </w:tblGrid>
      <w:tr w:rsidR="00101348" w:rsidRPr="00847C17" w14:paraId="46BF9554" w14:textId="77777777" w:rsidTr="00C4141F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D77364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D6B7E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847C17" w:rsidRDefault="00101348" w:rsidP="00D77364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  <w:r w:rsidRPr="00847C17">
              <w:rPr>
                <w:rFonts w:cs="B Nazanin" w:hint="cs"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C4141F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1C54C1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C54C1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1C54C1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C54C1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1C54C1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C54C1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1C54C1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C54C1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1C54C1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C54C1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3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1C54C1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1C54C1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12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7F5FE89D" w:rsidR="00101348" w:rsidRPr="001C54C1" w:rsidRDefault="001C54C1" w:rsidP="00D77364">
            <w:pPr>
              <w:bidi/>
              <w:rPr>
                <w:rFonts w:cs="B Titr"/>
                <w:sz w:val="18"/>
                <w:szCs w:val="18"/>
              </w:rPr>
            </w:pPr>
            <w:r w:rsidRPr="001C54C1">
              <w:rPr>
                <w:rFonts w:cs="B Titr" w:hint="cs"/>
                <w:sz w:val="18"/>
                <w:szCs w:val="18"/>
                <w:rtl/>
              </w:rPr>
              <w:t>نام و نام خانوادگی مجری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طرح:</w:t>
            </w:r>
          </w:p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D7357B" w14:paraId="6DB8F036" w14:textId="77777777" w:rsidTr="00D7357B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52726FBC" w:rsidR="00101348" w:rsidRPr="001C54C1" w:rsidRDefault="003267A6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696366C2" w:rsidR="00101348" w:rsidRPr="001C54C1" w:rsidRDefault="00D77364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نوآوری و بدیع بودن عنوان طرح</w:t>
            </w:r>
            <w:r w:rsidRPr="001C54C1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  <w:t xml:space="preserve"> 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ومرتبط بودن موضوع و محتوای طرح با نیازها و مسایل اصلی دانشگاه فرهنگیان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3FCE68C1" w:rsidR="00101348" w:rsidRPr="001C54C1" w:rsidRDefault="00DE60E7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FF33895" w:rsidR="00101348" w:rsidRPr="001C54C1" w:rsidRDefault="00D7736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عنوان</w:t>
            </w:r>
          </w:p>
        </w:tc>
      </w:tr>
      <w:tr w:rsidR="00101348" w:rsidRPr="00D7357B" w14:paraId="1E9F9290" w14:textId="77777777" w:rsidTr="00D7357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1CA017BD" w:rsidR="00101348" w:rsidRPr="001C54C1" w:rsidRDefault="003267A6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1839CC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2122FF6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6ABC15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626158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4E14C8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E69B00F" w14:textId="256A101F" w:rsidR="00101348" w:rsidRPr="001C54C1" w:rsidRDefault="00D77364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عنوان طرح 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6C958FAC" w:rsidR="00101348" w:rsidRPr="001C54C1" w:rsidRDefault="00DE60E7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3F3A37B6" w14:textId="77777777" w:rsidTr="00D7357B">
        <w:trPr>
          <w:trHeight w:val="20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70434A99" w:rsidR="00101348" w:rsidRPr="001C54C1" w:rsidRDefault="003F2576" w:rsidP="00D7736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52E9D954" w:rsidR="00101348" w:rsidRPr="001C54C1" w:rsidRDefault="003F2576" w:rsidP="00C4141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برخورداری چکیده از ساختارمنطقی و علمی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20D367C0" w:rsidR="00C4141F" w:rsidRPr="001C54C1" w:rsidRDefault="003F2576" w:rsidP="00C4141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</w:t>
            </w: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76D9E92D" w:rsidR="00101348" w:rsidRPr="001C54C1" w:rsidRDefault="003F2576" w:rsidP="00CC75CA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چکیده</w:t>
            </w:r>
          </w:p>
        </w:tc>
      </w:tr>
      <w:tr w:rsidR="00101348" w:rsidRPr="00D7357B" w14:paraId="1E5339EE" w14:textId="77777777" w:rsidTr="00D7357B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مساله پژوهشی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060855EE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4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ب</w:t>
            </w:r>
            <w:r w:rsidRPr="001C54C1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یان مسأله و ضرروت انجام تحقیق</w:t>
            </w:r>
          </w:p>
        </w:tc>
      </w:tr>
      <w:tr w:rsidR="00101348" w:rsidRPr="00D7357B" w14:paraId="7CB82E22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3CCD8EA7" w:rsidR="00101348" w:rsidRPr="001C54C1" w:rsidRDefault="00101348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بیان شفاف و دقیق ضرورت و اهمیت پژوهش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08D532E0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2329E429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34E67349" w:rsidR="00101348" w:rsidRPr="001C54C1" w:rsidRDefault="003267A6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تعریف و تشریح 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دقیق واژگان تخصصی مورد استفاده در پژِوهش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760D83AE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5A01DDC0" w14:textId="77777777" w:rsidTr="00D7357B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33555423" w:rsidR="00101348" w:rsidRPr="001C54C1" w:rsidRDefault="00A678A4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77C683EB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سوالات طرح شده با</w:t>
            </w:r>
            <w:r w:rsidR="00A678A4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اهداف</w:t>
            </w:r>
            <w:r w:rsidR="00CC75CA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،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موضوع و مساله تحقیق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6747748A" w14:textId="7F818EE9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7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5EFFAAFC" w:rsidR="00101348" w:rsidRPr="001C54C1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6"/>
                <w:szCs w:val="16"/>
                <w:rtl/>
              </w:rPr>
              <w:t>اهداف و سوالات پژوهش</w:t>
            </w:r>
          </w:p>
        </w:tc>
      </w:tr>
      <w:tr w:rsidR="00101348" w:rsidRPr="00D7357B" w14:paraId="40B6F4F9" w14:textId="77777777" w:rsidTr="00D7357B">
        <w:trPr>
          <w:trHeight w:val="422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سوالات پژوهش با رویکرد پژوهش(کمی/کیفی)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285485A5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56211A3F" w14:textId="77777777" w:rsidTr="00D7357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6D68A1D8" w:rsidR="00101348" w:rsidRPr="001C54C1" w:rsidRDefault="00A678A4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1DF64B69" w:rsidR="00101348" w:rsidRPr="001C54C1" w:rsidRDefault="00CC75CA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کفایت پیشینه پژوهش (داخلی و خارجی)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4D97CE4D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پیشینه و مبانی نظری</w:t>
            </w:r>
          </w:p>
        </w:tc>
      </w:tr>
      <w:tr w:rsidR="00101348" w:rsidRPr="00D7357B" w14:paraId="59FD13EF" w14:textId="77777777" w:rsidTr="00D7357B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01F6E547" w:rsidR="00101348" w:rsidRPr="001C54C1" w:rsidRDefault="00CC75CA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0223A2E4" w:rsidR="00101348" w:rsidRPr="001C54C1" w:rsidRDefault="00CC75CA" w:rsidP="00CC75CA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رعایت نظم درساختار پیشینه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53D24520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5B5B08B7" w14:textId="77777777" w:rsidTr="00D7357B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/>
                <w:b/>
                <w:bCs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>استنتاج پا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ان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و بررس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انتقاد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از پ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ش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نه</w:t>
            </w:r>
            <w:r w:rsidRPr="001C54C1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تحق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1C54C1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ق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44B2BEB5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11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31A72F63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3BBDBC5E" w:rsidR="00101348" w:rsidRPr="001C54C1" w:rsidRDefault="00101348" w:rsidP="003267A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استنتاج پایا</w:t>
            </w:r>
            <w:r w:rsidR="003267A6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نی از نظریه های مرتبط با موضوع پژوهش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184AF6AE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4D4F33C4" w14:textId="77777777" w:rsidTr="00D7357B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346ADCE0" w:rsidR="00101348" w:rsidRPr="001C54C1" w:rsidRDefault="003267A6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متغی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 های پژوهش با اهداف پژوهش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0EE62B49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13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58DDC493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4ECB0E92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روش و ابزارهای پژوهش</w:t>
            </w:r>
          </w:p>
          <w:p w14:paraId="5EFAE8B4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5ABE3048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13F01353" w14:textId="77777777" w:rsidTr="00D7357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78EA2610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روش تحقیق با موضوع و اهداف پژوهش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2F173A3B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14</w:t>
            </w:r>
          </w:p>
        </w:tc>
        <w:tc>
          <w:tcPr>
            <w:tcW w:w="110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D7357B" w14:paraId="6D7371C8" w14:textId="77777777" w:rsidTr="00D7357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4F8E33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D53D7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476E71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08BE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227B11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ابزار پژوهش با روش پژوهش 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2921B171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5D879787" w14:textId="77777777" w:rsidTr="00D7357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9FCD93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42677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2C6968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789753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0F626CF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انتخاب صحیح و منطقی روش های جمع آوری اطلاعات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0CA104E2" w:rsidR="00101348" w:rsidRPr="001C54C1" w:rsidRDefault="00872ADC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7F95F92E" w14:textId="77777777" w:rsidTr="00D7357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2835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2A6F5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A13205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ACC0A1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20AACF9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واقع بینانه و عملی بودن روش اجرای پژوهش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64774DA4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17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2B0292C1" w14:textId="77777777" w:rsidTr="00D7357B">
        <w:trPr>
          <w:trHeight w:val="36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روایی و پایایی ابزارهای پژوهشی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6E4731D9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D7357B" w14:paraId="697A9518" w14:textId="77777777" w:rsidTr="00D7357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0692525A" w:rsidR="00101348" w:rsidRPr="001C54C1" w:rsidRDefault="00A678A4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19A3ED1B" w:rsidR="00101348" w:rsidRPr="001C54C1" w:rsidRDefault="00CC75CA" w:rsidP="00CC75CA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صحت انتخاب 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جامعه </w:t>
            </w:r>
            <w:r w:rsidR="003267A6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</w:t>
            </w:r>
            <w:r w:rsidR="00A678A4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حجم 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نمونه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3C503424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19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جامعه و نمونه گیری</w:t>
            </w:r>
          </w:p>
        </w:tc>
      </w:tr>
      <w:tr w:rsidR="00101348" w:rsidRPr="00D7357B" w14:paraId="0C5BD291" w14:textId="77777777" w:rsidTr="00D7357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روش نمونه گیری با روش پژوهش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6BED1F9E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D7357B" w14:paraId="62F3BED4" w14:textId="77777777" w:rsidTr="00D7357B">
        <w:trPr>
          <w:trHeight w:val="36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6091BCAD" w:rsidR="00101348" w:rsidRPr="001C54C1" w:rsidRDefault="00101348" w:rsidP="003F257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تجزیه و تحلیل درست و منطقی داده ها/ اطلاعات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02E2E8BD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21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16"/>
                <w:szCs w:val="16"/>
                <w:rtl/>
              </w:rPr>
              <w:t>تجزیه و تحلیل داده ها و اطلاعات</w:t>
            </w:r>
          </w:p>
        </w:tc>
      </w:tr>
      <w:tr w:rsidR="00101348" w:rsidRPr="00D7357B" w14:paraId="705DF377" w14:textId="77777777" w:rsidTr="00D7357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5A649CF6" w:rsidR="00101348" w:rsidRPr="001C54C1" w:rsidRDefault="00AA1A0F" w:rsidP="003267A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تجزیه و تحلیل داده ها / اطلاعات بر پایه روش تحقیق مندرج در طرح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56074358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460D3D" w:rsidRPr="00D7357B" w14:paraId="761ED792" w14:textId="77777777" w:rsidTr="00D7357B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09B5AFEC" w:rsidR="00460D3D" w:rsidRPr="001C54C1" w:rsidRDefault="00A678A4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77777777" w:rsidR="00460D3D" w:rsidRPr="001C54C1" w:rsidRDefault="00460D3D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نتایج تحقیق با سوالات پژوهش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6FAF7902" w:rsidR="00460D3D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23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B096FF" w14:textId="40DA981E" w:rsidR="00460D3D" w:rsidRPr="001C54C1" w:rsidRDefault="00CC75C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یافته ها و نتایج</w:t>
            </w:r>
          </w:p>
          <w:p w14:paraId="0639E550" w14:textId="4F894537" w:rsidR="00460D3D" w:rsidRPr="001C54C1" w:rsidRDefault="00460D3D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460D3D" w:rsidRPr="00D7357B" w14:paraId="60C6EDB3" w14:textId="77777777" w:rsidTr="00D7357B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40EE02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460D3D" w:rsidRPr="001C54C1" w:rsidRDefault="00460D3D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16A832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3F7C2D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18BA77C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5A5116C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9A19C1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DAB976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09AE1E" w14:textId="77777777" w:rsidR="00460D3D" w:rsidRPr="001C54C1" w:rsidRDefault="00460D3D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9B554" w14:textId="39C2441A" w:rsidR="00460D3D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24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5E17E2" w14:textId="6B7B0661" w:rsidR="00460D3D" w:rsidRPr="001C54C1" w:rsidRDefault="00460D3D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460D3D" w:rsidRPr="00D7357B" w14:paraId="2824BFA3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9D97F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39C571" w14:textId="67F10980" w:rsidR="00460D3D" w:rsidRPr="001C54C1" w:rsidRDefault="00A678A4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2582D88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79E0F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9D7959E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E93A504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12E636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A7E478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4B413" w14:textId="77777777" w:rsidR="00460D3D" w:rsidRPr="001C54C1" w:rsidRDefault="00460D3D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رعایت نظم منطقی  و برخورداری از ساختار علمی و ادبی  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D06A1" w14:textId="6CBB7561" w:rsidR="00460D3D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44480" w14:textId="5E28CB48" w:rsidR="00460D3D" w:rsidRPr="001C54C1" w:rsidRDefault="00460D3D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D47484" w:rsidRPr="00D7357B" w14:paraId="54C44007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4B4FEC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245E568" w14:textId="2A8492A6" w:rsidR="00D47484" w:rsidRPr="001C54C1" w:rsidRDefault="00D47484" w:rsidP="00D474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7E83FF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69AB6D6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865217B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3AC2618C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E2506FC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89C430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38730E" w14:textId="5A9557E7" w:rsidR="00D47484" w:rsidRPr="001C54C1" w:rsidRDefault="00D47484" w:rsidP="00D4748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رعایت اصول فهرست نویسی(تصاویر،نمودار و..)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29F3F" w14:textId="6E930591" w:rsidR="00D47484" w:rsidRPr="001C54C1" w:rsidRDefault="006C7E21" w:rsidP="00D4748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26</w:t>
            </w:r>
          </w:p>
        </w:tc>
        <w:tc>
          <w:tcPr>
            <w:tcW w:w="110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C438CE" w14:textId="3B9B8858" w:rsidR="00D47484" w:rsidRPr="001C54C1" w:rsidRDefault="00D47484" w:rsidP="00D4748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گزارش نهایی</w:t>
            </w:r>
          </w:p>
        </w:tc>
      </w:tr>
      <w:tr w:rsidR="00D47484" w:rsidRPr="00D7357B" w14:paraId="1B5ECA39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D46F2E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BA099C" w14:textId="3AFABA67" w:rsidR="00D47484" w:rsidRPr="001C54C1" w:rsidRDefault="00D47484" w:rsidP="00D474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0F6D9B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BEC952C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E2385DD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3D330B3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8000C74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EABEA5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A08733" w14:textId="2E5A1322" w:rsidR="00D47484" w:rsidRPr="001C54C1" w:rsidRDefault="00D47484" w:rsidP="00D4748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ضمیمه بودن پیوست لازم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F7F67" w14:textId="19498B48" w:rsidR="00D47484" w:rsidRPr="001C54C1" w:rsidRDefault="006C7E21" w:rsidP="00D4748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27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775E05" w14:textId="77777777" w:rsidR="00D47484" w:rsidRPr="001C54C1" w:rsidRDefault="00D47484" w:rsidP="00D4748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D47484" w:rsidRPr="00D7357B" w14:paraId="11684F63" w14:textId="77777777" w:rsidTr="00D7357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99DA0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BA10341" w14:textId="3FCDE1ED" w:rsidR="00D47484" w:rsidRPr="001C54C1" w:rsidRDefault="00D47484" w:rsidP="00D474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B069F78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82083AE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2686FD2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969B4F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BD1259B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19C612E" w14:textId="77777777" w:rsidR="00D47484" w:rsidRPr="00101348" w:rsidRDefault="00D47484" w:rsidP="00D4748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49128E" w14:textId="509CCD80" w:rsidR="00D47484" w:rsidRPr="001C54C1" w:rsidRDefault="00D47484" w:rsidP="00D4748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رعایت اصول ویرایش و نگارش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599A57" w14:textId="35710985" w:rsidR="00D47484" w:rsidRPr="001C54C1" w:rsidRDefault="006C7E21" w:rsidP="00D4748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82E3C2" w14:textId="77777777" w:rsidR="00D47484" w:rsidRPr="001C54C1" w:rsidRDefault="00D47484" w:rsidP="00D4748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D7357B" w14:paraId="1158AF2D" w14:textId="77777777" w:rsidTr="00D7357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0862F841" w:rsidR="00101348" w:rsidRPr="001C54C1" w:rsidRDefault="00A678A4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00437E00" w:rsidR="00101348" w:rsidRPr="001C54C1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استفاده از منابع جدید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4C870E47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29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1C54C1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ارجاع و منابع</w:t>
            </w:r>
          </w:p>
        </w:tc>
      </w:tr>
      <w:tr w:rsidR="00101348" w:rsidRPr="00D7357B" w14:paraId="3D158C93" w14:textId="77777777" w:rsidTr="00D7357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1C54C1" w:rsidRDefault="00101348" w:rsidP="00D77364">
            <w:pPr>
              <w:bidi/>
              <w:jc w:val="center"/>
              <w:rPr>
                <w:rFonts w:cs="B Nazanin"/>
                <w:b/>
                <w:bCs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1D80085F" w:rsidR="00101348" w:rsidRPr="001C54C1" w:rsidRDefault="00D47484" w:rsidP="00D4748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استفاده از سبک استناددهی معتبرو رعایت اصول آن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59C8C" w14:textId="743BA743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3B3CD" w14:textId="77777777" w:rsidR="00101348" w:rsidRPr="001C54C1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D7357B" w14:paraId="05EAEBAD" w14:textId="77777777" w:rsidTr="00D7357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76BE5E08" w:rsidR="00101348" w:rsidRPr="001C54C1" w:rsidRDefault="00A678A4" w:rsidP="00D7736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520024AB" w:rsidR="00101348" w:rsidRPr="001C54C1" w:rsidRDefault="00460D3D" w:rsidP="003F257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کاربردی بودن</w:t>
            </w:r>
            <w:r w:rsidR="00101348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یافته های پژوهشی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2F8C9DA4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31</w:t>
            </w:r>
          </w:p>
        </w:tc>
        <w:tc>
          <w:tcPr>
            <w:tcW w:w="1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FFEB3" w14:textId="72D7826E" w:rsidR="00101348" w:rsidRPr="001C54C1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کاربردی بودن</w:t>
            </w:r>
          </w:p>
        </w:tc>
      </w:tr>
      <w:tr w:rsidR="00101348" w:rsidRPr="00D7357B" w14:paraId="55FB4F23" w14:textId="77777777" w:rsidTr="00D7357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7208DCC1" w:rsidR="00101348" w:rsidRPr="001C54C1" w:rsidRDefault="00460D3D" w:rsidP="00D7736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C54C1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9DD567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B4B248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C4BD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2A7111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E47C30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71AB335E" w:rsidR="00101348" w:rsidRPr="001C54C1" w:rsidRDefault="00101348" w:rsidP="00EE2D8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چاپ </w:t>
            </w:r>
            <w:r w:rsidR="00213F90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مقالات </w:t>
            </w: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مستخرج از طرح با </w:t>
            </w:r>
            <w:r w:rsidR="00213F90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ذکر وابستگی به دانشگاه فرهنگیان (</w:t>
            </w:r>
            <w:r w:rsidR="00EE2D8E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بیش از یک مقاله/ </w:t>
            </w:r>
            <w:r w:rsidR="00213F90"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هرمقاله یک امتیاز)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4088706C" w:rsidR="00101348" w:rsidRPr="001C54C1" w:rsidRDefault="006C7E21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32</w:t>
            </w: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1A7CDC84" w:rsidR="00101348" w:rsidRPr="001C54C1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1C54C1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چاپ مقاله</w:t>
            </w:r>
          </w:p>
        </w:tc>
      </w:tr>
      <w:tr w:rsidR="00101348" w:rsidRPr="00101348" w14:paraId="64496A03" w14:textId="77777777" w:rsidTr="00D77364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101348" w:rsidRPr="00101348" w:rsidRDefault="00101348" w:rsidP="00D77364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D21E1" w14:textId="4877E652" w:rsidR="00101348" w:rsidRPr="00101348" w:rsidRDefault="00101348" w:rsidP="0052070D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 w:rsidR="00AE33E1"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3477BCB2" w14:textId="42A4D478"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lastRenderedPageBreak/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="00DE60E7">
        <w:rPr>
          <w:rFonts w:cs="B Nazanin" w:hint="cs"/>
          <w:rtl/>
        </w:rPr>
        <w:t xml:space="preserve">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094129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03473"/>
    <w:rsid w:val="00073328"/>
    <w:rsid w:val="00094129"/>
    <w:rsid w:val="00101348"/>
    <w:rsid w:val="001036CC"/>
    <w:rsid w:val="00124AFB"/>
    <w:rsid w:val="001764A0"/>
    <w:rsid w:val="001C54C1"/>
    <w:rsid w:val="001D6F34"/>
    <w:rsid w:val="00213F90"/>
    <w:rsid w:val="002245E7"/>
    <w:rsid w:val="00240B04"/>
    <w:rsid w:val="00246564"/>
    <w:rsid w:val="002950A1"/>
    <w:rsid w:val="002B0CA6"/>
    <w:rsid w:val="003267A6"/>
    <w:rsid w:val="0034482E"/>
    <w:rsid w:val="00364378"/>
    <w:rsid w:val="00374B39"/>
    <w:rsid w:val="003B07E9"/>
    <w:rsid w:val="003F2576"/>
    <w:rsid w:val="00460D3D"/>
    <w:rsid w:val="00480E05"/>
    <w:rsid w:val="0050388C"/>
    <w:rsid w:val="0052070D"/>
    <w:rsid w:val="00523390"/>
    <w:rsid w:val="00532BD3"/>
    <w:rsid w:val="0058384B"/>
    <w:rsid w:val="00600EBF"/>
    <w:rsid w:val="00647AEF"/>
    <w:rsid w:val="0067163A"/>
    <w:rsid w:val="006C44F1"/>
    <w:rsid w:val="006C7E21"/>
    <w:rsid w:val="006F3719"/>
    <w:rsid w:val="00733E2A"/>
    <w:rsid w:val="007A7703"/>
    <w:rsid w:val="007C30FA"/>
    <w:rsid w:val="007E4063"/>
    <w:rsid w:val="00847C17"/>
    <w:rsid w:val="00872ADC"/>
    <w:rsid w:val="009E216E"/>
    <w:rsid w:val="009E52F3"/>
    <w:rsid w:val="00A11D2E"/>
    <w:rsid w:val="00A474F0"/>
    <w:rsid w:val="00A678A4"/>
    <w:rsid w:val="00A754BB"/>
    <w:rsid w:val="00AA1A0F"/>
    <w:rsid w:val="00AE3023"/>
    <w:rsid w:val="00AE33E1"/>
    <w:rsid w:val="00AE3EFB"/>
    <w:rsid w:val="00AF2151"/>
    <w:rsid w:val="00B01EFF"/>
    <w:rsid w:val="00B1621D"/>
    <w:rsid w:val="00B80F6D"/>
    <w:rsid w:val="00BD1186"/>
    <w:rsid w:val="00C02EA7"/>
    <w:rsid w:val="00C406A6"/>
    <w:rsid w:val="00C4141F"/>
    <w:rsid w:val="00C63030"/>
    <w:rsid w:val="00CB3DA5"/>
    <w:rsid w:val="00CB730B"/>
    <w:rsid w:val="00CC75CA"/>
    <w:rsid w:val="00CE3DD7"/>
    <w:rsid w:val="00CE4AD6"/>
    <w:rsid w:val="00D24CB8"/>
    <w:rsid w:val="00D47484"/>
    <w:rsid w:val="00D7357B"/>
    <w:rsid w:val="00D77364"/>
    <w:rsid w:val="00D8059B"/>
    <w:rsid w:val="00DD2275"/>
    <w:rsid w:val="00DE2CD4"/>
    <w:rsid w:val="00DE60E7"/>
    <w:rsid w:val="00E078B5"/>
    <w:rsid w:val="00E31338"/>
    <w:rsid w:val="00E34008"/>
    <w:rsid w:val="00E355A6"/>
    <w:rsid w:val="00E4395E"/>
    <w:rsid w:val="00E709AC"/>
    <w:rsid w:val="00ED1818"/>
    <w:rsid w:val="00EE2D8E"/>
    <w:rsid w:val="00F4461A"/>
    <w:rsid w:val="00FB59BB"/>
    <w:rsid w:val="00FC1EC7"/>
    <w:rsid w:val="00FD089D"/>
    <w:rsid w:val="00FD18DA"/>
    <w:rsid w:val="00FD32D9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FED89-3DB5-4BA5-AC50-F20253B0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TAHA</cp:lastModifiedBy>
  <cp:revision>2</cp:revision>
  <cp:lastPrinted>2021-08-24T10:49:00Z</cp:lastPrinted>
  <dcterms:created xsi:type="dcterms:W3CDTF">2022-10-02T08:03:00Z</dcterms:created>
  <dcterms:modified xsi:type="dcterms:W3CDTF">2022-10-02T08:03:00Z</dcterms:modified>
</cp:coreProperties>
</file>