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C4" w:rsidRDefault="00DC37C4" w:rsidP="00DC37C4">
      <w:pPr>
        <w:bidi/>
        <w:spacing w:line="259" w:lineRule="auto"/>
        <w:jc w:val="center"/>
        <w:rPr>
          <w:rFonts w:cs="B Titr"/>
          <w:rtl/>
          <w:lang w:bidi="fa-IR"/>
        </w:rPr>
      </w:pPr>
      <w:r w:rsidRPr="00DC37C4">
        <w:rPr>
          <w:rFonts w:cs="B Titr" w:hint="cs"/>
          <w:rtl/>
          <w:lang w:bidi="fa-IR"/>
        </w:rPr>
        <w:t>باسمه تعالی</w:t>
      </w:r>
    </w:p>
    <w:p w:rsidR="00533167" w:rsidRPr="00DC37C4" w:rsidRDefault="00533167" w:rsidP="00533167">
      <w:pPr>
        <w:bidi/>
        <w:spacing w:line="259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ادامه مباحث حقوقی در سال98</w:t>
      </w:r>
    </w:p>
    <w:p w:rsidR="00533167" w:rsidRDefault="00533167" w:rsidP="00E30E64">
      <w:pPr>
        <w:bidi/>
        <w:spacing w:after="0" w:line="240" w:lineRule="auto"/>
        <w:ind w:firstLine="720"/>
        <w:jc w:val="lowKashida"/>
        <w:rPr>
          <w:rFonts w:cs="B Nazanin"/>
          <w:sz w:val="28"/>
          <w:szCs w:val="28"/>
          <w:rtl/>
          <w:lang w:bidi="fa-IR"/>
        </w:rPr>
      </w:pPr>
      <w:r w:rsidRPr="00FF7041">
        <w:rPr>
          <w:rFonts w:ascii="Andalus" w:hAnsi="Andalus" w:cs="B Nazanin"/>
          <w:sz w:val="28"/>
          <w:szCs w:val="28"/>
          <w:rtl/>
          <w:lang w:bidi="fa-IR"/>
        </w:rPr>
        <w:t>با سلام و صلوات بر محمد و آل محمد (ص)؛</w:t>
      </w:r>
      <w:r w:rsidRPr="00FF7041">
        <w:rPr>
          <w:rFonts w:cs="B Nazanin" w:hint="cs"/>
          <w:sz w:val="28"/>
          <w:szCs w:val="28"/>
          <w:rtl/>
          <w:lang w:bidi="fa-IR"/>
        </w:rPr>
        <w:t xml:space="preserve"> در راستای ارتقاء دانش حقوقی و آگاهی بخشی  به همکاران محترم دانشگاه فرهنگیان در سازمان مرکزی، مدیریت امور پردیس ها و مراکز آموزشی تابعه در موضوعات مختلف </w:t>
      </w:r>
      <w:r w:rsidR="00922C3D">
        <w:rPr>
          <w:rFonts w:cs="B Nazanin" w:hint="cs"/>
          <w:sz w:val="28"/>
          <w:szCs w:val="28"/>
          <w:rtl/>
          <w:lang w:bidi="fa-IR"/>
        </w:rPr>
        <w:t xml:space="preserve">حقوقی </w:t>
      </w:r>
      <w:r w:rsidRPr="00FF7041">
        <w:rPr>
          <w:rFonts w:cs="B Nazanin" w:hint="cs"/>
          <w:sz w:val="28"/>
          <w:szCs w:val="28"/>
          <w:rtl/>
          <w:lang w:bidi="fa-IR"/>
        </w:rPr>
        <w:t xml:space="preserve">در ادامه مباحث </w:t>
      </w:r>
      <w:r w:rsidR="00E30E64">
        <w:rPr>
          <w:rFonts w:cs="B Nazanin" w:hint="cs"/>
          <w:sz w:val="28"/>
          <w:szCs w:val="28"/>
          <w:rtl/>
          <w:lang w:bidi="fa-IR"/>
        </w:rPr>
        <w:t>قبلی</w:t>
      </w:r>
      <w:r w:rsidRPr="00FF7041">
        <w:rPr>
          <w:rFonts w:cs="B Nazanin" w:hint="cs"/>
          <w:sz w:val="28"/>
          <w:szCs w:val="28"/>
          <w:rtl/>
          <w:lang w:bidi="fa-IR"/>
        </w:rPr>
        <w:t xml:space="preserve"> به موضوع </w:t>
      </w:r>
      <w:r w:rsidR="00B90331">
        <w:rPr>
          <w:rFonts w:cs="B Nazanin" w:hint="cs"/>
          <w:sz w:val="28"/>
          <w:szCs w:val="28"/>
          <w:rtl/>
          <w:lang w:bidi="fa-IR"/>
        </w:rPr>
        <w:t>اصول</w:t>
      </w:r>
      <w:r w:rsidR="00E30E64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B90331">
        <w:rPr>
          <w:rFonts w:cs="B Nazanin" w:hint="cs"/>
          <w:sz w:val="28"/>
          <w:szCs w:val="28"/>
          <w:rtl/>
          <w:lang w:bidi="fa-IR"/>
        </w:rPr>
        <w:t xml:space="preserve"> الزامات </w:t>
      </w:r>
      <w:r w:rsidR="00E30E64">
        <w:rPr>
          <w:rFonts w:cs="B Nazanin" w:hint="cs"/>
          <w:sz w:val="28"/>
          <w:szCs w:val="28"/>
          <w:rtl/>
          <w:lang w:bidi="fa-IR"/>
        </w:rPr>
        <w:t xml:space="preserve">حاکم بر </w:t>
      </w:r>
      <w:r w:rsidRPr="00FF704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قرارداد</w:t>
      </w:r>
      <w:r w:rsidR="00B903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ها</w:t>
      </w:r>
      <w:r w:rsidRPr="00FF7041">
        <w:rPr>
          <w:rFonts w:cs="B Nazanin" w:hint="cs"/>
          <w:sz w:val="28"/>
          <w:szCs w:val="28"/>
          <w:rtl/>
          <w:lang w:bidi="fa-IR"/>
        </w:rPr>
        <w:t xml:space="preserve"> می پردازیم.</w:t>
      </w:r>
    </w:p>
    <w:p w:rsidR="00922C3D" w:rsidRPr="003C4079" w:rsidRDefault="00922C3D" w:rsidP="00922C3D">
      <w:pPr>
        <w:bidi/>
        <w:spacing w:after="0"/>
        <w:jc w:val="lowKashida"/>
        <w:rPr>
          <w:rFonts w:cs="B Nazanin"/>
          <w:sz w:val="28"/>
          <w:szCs w:val="28"/>
          <w:lang w:bidi="fa-IR"/>
        </w:rPr>
      </w:pPr>
      <w:r w:rsidRPr="003C4079">
        <w:rPr>
          <w:rFonts w:cs="B Nazanin" w:hint="cs"/>
          <w:sz w:val="28"/>
          <w:szCs w:val="28"/>
          <w:rtl/>
          <w:lang w:bidi="fa-IR"/>
        </w:rPr>
        <w:t xml:space="preserve">قراردادهای مربوط به دستگاه های اجرائی از جمله </w:t>
      </w:r>
      <w:r>
        <w:rPr>
          <w:rFonts w:cs="B Nazanin" w:hint="cs"/>
          <w:sz w:val="28"/>
          <w:szCs w:val="28"/>
          <w:rtl/>
          <w:lang w:bidi="fa-IR"/>
        </w:rPr>
        <w:t>دانشگاه ها</w:t>
      </w:r>
      <w:r w:rsidRPr="003C4079">
        <w:rPr>
          <w:rFonts w:cs="B Nazanin" w:hint="cs"/>
          <w:sz w:val="28"/>
          <w:szCs w:val="28"/>
          <w:rtl/>
          <w:lang w:bidi="fa-IR"/>
        </w:rPr>
        <w:t xml:space="preserve"> علاوه بر شرایط عمومی و اختصاصی هر قرارداد ، تابع الزامات دیگری نیز بوده که عدم رعایت آنها ممکن است موجبات تعقیب کیفری ، مسولیت مدنی و یا تنبیهات اداری را فراهم نماید .متاسفانه بعضا مشاهده می گردد که در تنظیم قراردادها علیرغم حساسیت ، ویژگی ها و شرایط خاص حقوقی مورد نظر مقنن رعایت نگردیده و موجب تضییع حقوق دولت و بیت المال </w:t>
      </w:r>
      <w:r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Pr="003C4079">
        <w:rPr>
          <w:rFonts w:cs="B Nazanin" w:hint="cs"/>
          <w:sz w:val="28"/>
          <w:szCs w:val="28"/>
          <w:rtl/>
          <w:lang w:bidi="fa-IR"/>
        </w:rPr>
        <w:t xml:space="preserve">می گردد . </w:t>
      </w:r>
    </w:p>
    <w:p w:rsidR="00922C3D" w:rsidRDefault="00922C3D" w:rsidP="00922C3D">
      <w:pPr>
        <w:bidi/>
        <w:spacing w:after="0"/>
        <w:jc w:val="lowKashida"/>
        <w:rPr>
          <w:rFonts w:ascii="Andalus" w:hAnsi="Andalus" w:cs="B Nazanin"/>
          <w:sz w:val="28"/>
          <w:szCs w:val="28"/>
          <w:rtl/>
          <w:lang w:bidi="fa-IR"/>
        </w:rPr>
      </w:pPr>
      <w:r w:rsidRPr="003C4079">
        <w:rPr>
          <w:rFonts w:ascii="Andalus" w:hAnsi="Andalus" w:cs="B Nazanin" w:hint="cs"/>
          <w:sz w:val="28"/>
          <w:szCs w:val="28"/>
          <w:rtl/>
          <w:lang w:bidi="fa-IR"/>
        </w:rPr>
        <w:t xml:space="preserve">با توجه به ضرورت رعایت صرفه و صلاح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دانشگاه</w:t>
      </w:r>
      <w:r w:rsidRPr="003C4079">
        <w:rPr>
          <w:rFonts w:ascii="Andalus" w:hAnsi="Andalus" w:cs="B Nazanin" w:hint="cs"/>
          <w:sz w:val="28"/>
          <w:szCs w:val="28"/>
          <w:rtl/>
          <w:lang w:bidi="fa-IR"/>
        </w:rPr>
        <w:t xml:space="preserve"> در تنظیم و انعقاد قراردادها و جلوگیری از تضییع حقوق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دولت</w:t>
      </w:r>
      <w:r w:rsidRPr="003C4079">
        <w:rPr>
          <w:rFonts w:ascii="Andalus" w:hAnsi="Andalus" w:cs="B Nazanin" w:hint="cs"/>
          <w:sz w:val="28"/>
          <w:szCs w:val="28"/>
          <w:rtl/>
          <w:lang w:bidi="fa-IR"/>
        </w:rPr>
        <w:t xml:space="preserve"> و به منظور تقویت قانونگرائی و ممانعت از ایجاد هرگونه تعهد مالی در تنظیم و انعقاد قراردادها و</w:t>
      </w:r>
      <w:r>
        <w:rPr>
          <w:rFonts w:ascii="Andalus" w:hAnsi="Andalus" w:cs="B Nazanin" w:hint="cs"/>
          <w:sz w:val="28"/>
          <w:szCs w:val="28"/>
          <w:rtl/>
          <w:lang w:bidi="fa-IR"/>
        </w:rPr>
        <w:t xml:space="preserve"> </w:t>
      </w:r>
      <w:r w:rsidRPr="003C4079">
        <w:rPr>
          <w:rFonts w:ascii="Andalus" w:hAnsi="Andalus" w:cs="B Nazanin" w:hint="cs"/>
          <w:sz w:val="28"/>
          <w:szCs w:val="28"/>
          <w:rtl/>
          <w:lang w:bidi="fa-IR"/>
        </w:rPr>
        <w:t xml:space="preserve">در راستای اجرای مقررات آئین نامه مالی و معاملاتی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دانشگاه ها</w:t>
      </w:r>
      <w:r w:rsidRPr="003C4079">
        <w:rPr>
          <w:rFonts w:ascii="Andalus" w:hAnsi="Andalus" w:cs="B Nazanin" w:hint="cs"/>
          <w:sz w:val="28"/>
          <w:szCs w:val="28"/>
          <w:rtl/>
          <w:lang w:bidi="fa-IR"/>
        </w:rPr>
        <w:t xml:space="preserve"> و سایر قوانین و مقررات مربوطه ،الزامات مورد تاکید در تنظیم قراردها </w:t>
      </w:r>
      <w:r>
        <w:rPr>
          <w:rFonts w:ascii="Andalus" w:hAnsi="Andalus" w:cs="B Nazanin" w:hint="cs"/>
          <w:sz w:val="28"/>
          <w:szCs w:val="28"/>
          <w:rtl/>
          <w:lang w:bidi="fa-IR"/>
        </w:rPr>
        <w:t xml:space="preserve">، در این مبحث به </w:t>
      </w:r>
      <w:r w:rsidRPr="00922C3D">
        <w:rPr>
          <w:rFonts w:ascii="Andalus" w:hAnsi="Andalus" w:cs="B Nazanin" w:hint="cs"/>
          <w:b/>
          <w:bCs/>
          <w:sz w:val="28"/>
          <w:szCs w:val="28"/>
          <w:u w:val="single"/>
          <w:rtl/>
          <w:lang w:bidi="fa-IR"/>
        </w:rPr>
        <w:t>اقدامات قبل از انعقاد قرارداد</w:t>
      </w:r>
      <w:r>
        <w:rPr>
          <w:rFonts w:ascii="Andalus" w:hAnsi="Andalus" w:cs="B Nazanin" w:hint="cs"/>
          <w:sz w:val="28"/>
          <w:szCs w:val="28"/>
          <w:rtl/>
          <w:lang w:bidi="fa-IR"/>
        </w:rPr>
        <w:t xml:space="preserve"> پرداخته می شود.</w:t>
      </w:r>
      <w:r w:rsidRPr="003C4079">
        <w:rPr>
          <w:rFonts w:ascii="Andalus" w:hAnsi="Andalus" w:cs="B Nazanin" w:hint="cs"/>
          <w:sz w:val="28"/>
          <w:szCs w:val="28"/>
          <w:rtl/>
          <w:lang w:bidi="fa-IR"/>
        </w:rPr>
        <w:t xml:space="preserve"> </w:t>
      </w:r>
    </w:p>
    <w:p w:rsidR="00922C3D" w:rsidRDefault="00922C3D" w:rsidP="00922C3D">
      <w:pPr>
        <w:bidi/>
        <w:jc w:val="mediumKashida"/>
        <w:rPr>
          <w:rFonts w:ascii="Andalus" w:hAnsi="Andalus" w:cs="B Titr"/>
          <w:rtl/>
          <w:lang w:bidi="fa-IR"/>
        </w:rPr>
      </w:pPr>
      <w:r>
        <w:rPr>
          <w:rFonts w:ascii="Andalus" w:hAnsi="Andalus" w:cs="B Titr" w:hint="cs"/>
          <w:rtl/>
          <w:lang w:bidi="fa-IR"/>
        </w:rPr>
        <w:t>الف : اقدامات قبل از انعقاد قرارداد:</w:t>
      </w:r>
    </w:p>
    <w:p w:rsidR="00922C3D" w:rsidRPr="00442C37" w:rsidRDefault="00922C3D" w:rsidP="00922C3D">
      <w:pPr>
        <w:bidi/>
        <w:ind w:left="360"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ascii="Andalus" w:hAnsi="Andalus" w:cs="B Koodak" w:hint="cs"/>
          <w:rtl/>
          <w:lang w:bidi="fa-IR"/>
        </w:rPr>
        <w:t>1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-ضرورت </w:t>
      </w:r>
      <w:r w:rsidRPr="00442C37">
        <w:rPr>
          <w:rFonts w:cs="B Nazanin" w:hint="cs"/>
          <w:sz w:val="28"/>
          <w:szCs w:val="28"/>
          <w:rtl/>
          <w:lang w:bidi="fa-IR"/>
        </w:rPr>
        <w:t xml:space="preserve">رعایت تشریفات مقدمات تنظیم و انتخاب طرف قرارداد، در چارچوب مقررات آئین نامه مالی </w:t>
      </w:r>
      <w:r>
        <w:rPr>
          <w:rFonts w:cs="B Nazanin" w:hint="cs"/>
          <w:sz w:val="28"/>
          <w:szCs w:val="28"/>
          <w:rtl/>
          <w:lang w:bidi="fa-IR"/>
        </w:rPr>
        <w:t xml:space="preserve"> و معاملاتی 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>از قبیل نشرآگهی،  تهیه اسناد و شرایط مناقصه و مزایده، ،اخذ نظریه کارشناس رسمی دادگستری، اخذ استعلام بها  از حداقل سه شرکت و موسسه واجد شرایط و دارای صلاحیت مربوط به معاملات جزئی و متوسط با جری تشریفات قانونی و ذکر شماره و تاریخ صورتجلسه کمیسیون مناقصه یا مزایده  انجام گیرد.</w:t>
      </w:r>
      <w:r w:rsidRPr="00442C3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22C3D" w:rsidRPr="00442C37" w:rsidRDefault="00922C3D" w:rsidP="00922C3D">
      <w:pPr>
        <w:bidi/>
        <w:ind w:left="360"/>
        <w:jc w:val="mediumKashida"/>
        <w:rPr>
          <w:rFonts w:ascii="Andalus" w:hAnsi="Andalus" w:cs="B Nazanin"/>
          <w:sz w:val="28"/>
          <w:szCs w:val="28"/>
          <w:rtl/>
          <w:lang w:bidi="fa-IR"/>
        </w:rPr>
      </w:pPr>
      <w:r w:rsidRPr="00442C37">
        <w:rPr>
          <w:rFonts w:cs="B Nazanin" w:hint="cs"/>
          <w:sz w:val="28"/>
          <w:szCs w:val="28"/>
          <w:rtl/>
          <w:lang w:bidi="fa-IR"/>
        </w:rPr>
        <w:t>2-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پیگیری و اطمینان از تامین منابع مالی و اعتبارات مورد نیاز </w:t>
      </w:r>
      <w:r w:rsidR="00E30E64">
        <w:rPr>
          <w:rFonts w:ascii="Andalus" w:hAnsi="Andalus" w:cs="B Nazanin" w:hint="cs"/>
          <w:sz w:val="28"/>
          <w:szCs w:val="28"/>
          <w:rtl/>
          <w:lang w:bidi="fa-IR"/>
        </w:rPr>
        <w:t xml:space="preserve">، 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به گونه ای که محل تامین اعتبار قرارداد قبلا در قانون بودجه و یا منابع داخلی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دانشگاه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محاسبه و پبش بینی شده باشد .</w:t>
      </w:r>
    </w:p>
    <w:p w:rsidR="00922C3D" w:rsidRPr="00442C37" w:rsidRDefault="00922C3D" w:rsidP="00922C3D">
      <w:pPr>
        <w:bidi/>
        <w:ind w:left="450"/>
        <w:jc w:val="mediumKashida"/>
        <w:rPr>
          <w:rFonts w:ascii="Andalus" w:hAnsi="Andalus" w:cs="B Nazanin"/>
          <w:sz w:val="28"/>
          <w:szCs w:val="28"/>
          <w:lang w:bidi="fa-IR"/>
        </w:rPr>
      </w:pPr>
      <w:r>
        <w:rPr>
          <w:rFonts w:ascii="Andalus" w:hAnsi="Andalus" w:cs="B Nazanin" w:hint="cs"/>
          <w:sz w:val="28"/>
          <w:szCs w:val="28"/>
          <w:rtl/>
          <w:lang w:bidi="fa-IR"/>
        </w:rPr>
        <w:t>3-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تشخیص، نیاز سنجی و تصدیق ضرورت انعقاد قرارداد توسط مقامات مجاز صورت گیرد.</w:t>
      </w:r>
    </w:p>
    <w:p w:rsidR="00922C3D" w:rsidRPr="00442C37" w:rsidRDefault="00922C3D" w:rsidP="00922C3D">
      <w:pPr>
        <w:bidi/>
        <w:ind w:left="270"/>
        <w:jc w:val="mediumKashida"/>
        <w:rPr>
          <w:rFonts w:ascii="Andalus" w:hAnsi="Andalus" w:cs="B Nazanin"/>
          <w:sz w:val="28"/>
          <w:szCs w:val="28"/>
          <w:lang w:bidi="fa-IR"/>
        </w:rPr>
      </w:pP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>4-انتخاب و تعیین برنده مناقصه</w:t>
      </w:r>
      <w:r w:rsidRPr="00442C37">
        <w:rPr>
          <w:rFonts w:ascii="Andalus" w:hAnsi="Andalus" w:cs="B Nazanin" w:hint="cs"/>
          <w:sz w:val="28"/>
          <w:szCs w:val="28"/>
          <w:lang w:bidi="fa-IR"/>
        </w:rPr>
        <w:t>,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یا مزایده  با رعایت تشریفات مقرر در آئین نامه مالی و معاملاتی و ابلاغ مراتب به شرکت برنده جهت مراجعه و انعقاد قرارداد و پیگیری سایر مراحل قانونی</w:t>
      </w:r>
    </w:p>
    <w:p w:rsidR="00922C3D" w:rsidRPr="00442C37" w:rsidRDefault="00922C3D" w:rsidP="00922C3D">
      <w:pPr>
        <w:bidi/>
        <w:ind w:left="270"/>
        <w:jc w:val="mediumKashida"/>
        <w:rPr>
          <w:rFonts w:ascii="Andalus" w:hAnsi="Andalus" w:cs="B Nazanin"/>
          <w:sz w:val="28"/>
          <w:szCs w:val="28"/>
          <w:rtl/>
          <w:lang w:bidi="fa-IR"/>
        </w:rPr>
      </w:pP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lastRenderedPageBreak/>
        <w:t xml:space="preserve">5- واگذاری اماکن و اموال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دانشگاه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در قالب قرارداد باید به گونه ای صورت گیرد که به فعالیت ها و وظایف مستمر و جاری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دانشگاه و واحدهای تابعه آن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لطمه ای وارد ننماید.</w:t>
      </w:r>
    </w:p>
    <w:p w:rsidR="00922C3D" w:rsidRPr="00442C37" w:rsidRDefault="00922C3D" w:rsidP="00922C3D">
      <w:pPr>
        <w:bidi/>
        <w:ind w:left="270"/>
        <w:jc w:val="mediumKashida"/>
        <w:rPr>
          <w:rFonts w:ascii="Andalus" w:hAnsi="Andalus" w:cs="B Nazanin"/>
          <w:sz w:val="28"/>
          <w:szCs w:val="28"/>
          <w:rtl/>
          <w:lang w:bidi="fa-IR"/>
        </w:rPr>
      </w:pP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>6-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در راستای ممانعت از تضییع حقوق کارگران تحت امر پیمانکاران طرف قرارداد با دانشگاه موضوع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پرداخت وجوه مربوط به حقوق ، مزایا ، حق الزحمه، پاداش و سایر پرداختهای قانونی </w:t>
      </w:r>
      <w:r>
        <w:rPr>
          <w:rFonts w:ascii="Andalus" w:hAnsi="Andalus" w:cs="B Nazanin" w:hint="cs"/>
          <w:sz w:val="28"/>
          <w:szCs w:val="28"/>
          <w:rtl/>
          <w:lang w:bidi="fa-IR"/>
        </w:rPr>
        <w:t>این گروه از کارگران مستمرا و با جدیت</w:t>
      </w: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 مورد توجه قرار گیرد .</w:t>
      </w:r>
    </w:p>
    <w:p w:rsidR="00922C3D" w:rsidRPr="00442C37" w:rsidRDefault="00922C3D" w:rsidP="00922C3D">
      <w:pPr>
        <w:bidi/>
        <w:ind w:left="270"/>
        <w:jc w:val="mediumKashida"/>
        <w:rPr>
          <w:rFonts w:ascii="Andalus" w:hAnsi="Andalus" w:cs="B Nazanin"/>
          <w:sz w:val="28"/>
          <w:szCs w:val="28"/>
          <w:lang w:bidi="fa-IR"/>
        </w:rPr>
      </w:pPr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 xml:space="preserve">7-در تنظیم قرارداد های مربوط به عقود معین </w:t>
      </w:r>
      <w:r w:rsidR="00E30E64">
        <w:rPr>
          <w:rFonts w:ascii="Andalus" w:hAnsi="Andalus" w:cs="B Nazanin" w:hint="cs"/>
          <w:sz w:val="28"/>
          <w:szCs w:val="28"/>
          <w:rtl/>
          <w:lang w:bidi="fa-IR"/>
        </w:rPr>
        <w:t xml:space="preserve"> از قبیل بیع ، اجاره ، صلح </w:t>
      </w:r>
      <w:bookmarkStart w:id="0" w:name="_GoBack"/>
      <w:bookmarkEnd w:id="0"/>
      <w:r w:rsidRPr="00442C37">
        <w:rPr>
          <w:rFonts w:ascii="Andalus" w:hAnsi="Andalus" w:cs="B Nazanin" w:hint="cs"/>
          <w:sz w:val="28"/>
          <w:szCs w:val="28"/>
          <w:rtl/>
          <w:lang w:bidi="fa-IR"/>
        </w:rPr>
        <w:t>علاوه بر قواعد و شرایط عمومی قراردادها ، الزامات و شرایط عقود معین نیز مورد توجه قرار گیرد.</w:t>
      </w:r>
    </w:p>
    <w:p w:rsidR="00922C3D" w:rsidRPr="00254490" w:rsidRDefault="00922C3D" w:rsidP="00922C3D">
      <w:pPr>
        <w:bidi/>
        <w:ind w:left="270"/>
        <w:jc w:val="mediumKashida"/>
        <w:rPr>
          <w:rFonts w:cs="B Nazanin"/>
          <w:sz w:val="24"/>
          <w:szCs w:val="24"/>
          <w:lang w:bidi="fa-IR"/>
        </w:rPr>
      </w:pPr>
      <w:r w:rsidRPr="00442C37">
        <w:rPr>
          <w:rFonts w:cs="B Nazanin" w:hint="cs"/>
          <w:sz w:val="28"/>
          <w:szCs w:val="28"/>
          <w:rtl/>
          <w:lang w:bidi="fa-IR"/>
        </w:rPr>
        <w:t>8-وجود یا دریافت مجوزهای لازم از مراجع ذیصلاح و عدم مواجهه با منع قانونی در خصوص موضوع قرارداد طبق آئین نامه مالی و معاملاتی و سایر قوانین و مقررات مربوط.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4490">
        <w:rPr>
          <w:rFonts w:cs="B Nazanin" w:hint="cs"/>
          <w:sz w:val="24"/>
          <w:szCs w:val="24"/>
          <w:rtl/>
          <w:lang w:bidi="fa-IR"/>
        </w:rPr>
        <w:t xml:space="preserve">(مانند مجوزهای موضوع ترک تشریفات و یا برگزاری مناقصه محدود موضوع مواد 31 ،32 و 33 آئین نامه مالی و معاملات) </w:t>
      </w:r>
    </w:p>
    <w:p w:rsidR="00922C3D" w:rsidRDefault="00922C3D" w:rsidP="00922C3D">
      <w:pPr>
        <w:bidi/>
        <w:ind w:left="270"/>
        <w:jc w:val="mediumKashida"/>
        <w:rPr>
          <w:rFonts w:cs="B Nazanin"/>
          <w:sz w:val="28"/>
          <w:szCs w:val="28"/>
          <w:rtl/>
          <w:lang w:bidi="fa-IR"/>
        </w:rPr>
      </w:pPr>
      <w:r w:rsidRPr="00442C37">
        <w:rPr>
          <w:rFonts w:cs="B Nazanin" w:hint="cs"/>
          <w:sz w:val="28"/>
          <w:szCs w:val="28"/>
          <w:rtl/>
          <w:lang w:bidi="fa-IR"/>
        </w:rPr>
        <w:t>9-موضوع منع تبانی، دریافت هدیه و کمیسیون و آثار</w:t>
      </w:r>
      <w:r>
        <w:rPr>
          <w:rFonts w:cs="B Nazanin" w:hint="cs"/>
          <w:sz w:val="28"/>
          <w:szCs w:val="28"/>
          <w:rtl/>
          <w:lang w:bidi="fa-IR"/>
        </w:rPr>
        <w:t xml:space="preserve"> و ضمانت اجراهای</w:t>
      </w:r>
      <w:r w:rsidRPr="00442C37">
        <w:rPr>
          <w:rFonts w:cs="B Nazanin" w:hint="cs"/>
          <w:sz w:val="28"/>
          <w:szCs w:val="28"/>
          <w:rtl/>
          <w:lang w:bidi="fa-IR"/>
        </w:rPr>
        <w:t xml:space="preserve"> قانونی مترتب بر قرارداد در صورت اثبات موضوع به اطلاع طرف قرارداد برسد</w:t>
      </w:r>
      <w:r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922C3D" w:rsidRPr="00FF7041" w:rsidRDefault="00922C3D" w:rsidP="00922C3D">
      <w:pPr>
        <w:bidi/>
        <w:spacing w:after="0" w:line="240" w:lineRule="auto"/>
        <w:ind w:firstLine="720"/>
        <w:jc w:val="lowKashida"/>
        <w:rPr>
          <w:rFonts w:cs="B Nazanin"/>
          <w:sz w:val="28"/>
          <w:szCs w:val="28"/>
          <w:rtl/>
          <w:lang w:bidi="fa-IR"/>
        </w:rPr>
      </w:pPr>
    </w:p>
    <w:p w:rsidR="004C75C7" w:rsidRPr="00FF7041" w:rsidRDefault="004C75C7" w:rsidP="00DF54DF">
      <w:pPr>
        <w:bidi/>
        <w:spacing w:after="0"/>
        <w:jc w:val="lowKashida"/>
        <w:rPr>
          <w:rFonts w:cs="B Nazanin"/>
          <w:sz w:val="28"/>
          <w:szCs w:val="28"/>
          <w:rtl/>
        </w:rPr>
      </w:pPr>
    </w:p>
    <w:p w:rsidR="004C75C7" w:rsidRPr="004A7C52" w:rsidRDefault="004C75C7" w:rsidP="004C75C7">
      <w:pPr>
        <w:widowControl w:val="0"/>
        <w:autoSpaceDE w:val="0"/>
        <w:autoSpaceDN w:val="0"/>
        <w:bidi/>
        <w:adjustRightInd w:val="0"/>
        <w:spacing w:after="0" w:line="240" w:lineRule="auto"/>
        <w:jc w:val="mediumKashida"/>
        <w:rPr>
          <w:rFonts w:cs="B Mitra"/>
          <w:sz w:val="28"/>
          <w:szCs w:val="28"/>
          <w:rtl/>
        </w:rPr>
      </w:pPr>
    </w:p>
    <w:p w:rsidR="00C4754D" w:rsidRDefault="00FF7041"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اداره کل حقوقی</w:t>
      </w:r>
      <w:r w:rsidRPr="001F64E0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،املاک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، </w:t>
      </w:r>
      <w:r w:rsidRPr="001F64E0">
        <w:rPr>
          <w:rFonts w:cs="B Zar" w:hint="cs"/>
          <w:b/>
          <w:bCs/>
          <w:color w:val="000000" w:themeColor="text1"/>
          <w:sz w:val="24"/>
          <w:szCs w:val="24"/>
          <w:rtl/>
        </w:rPr>
        <w:t>قراردادها و رسیدگی به شکایات</w:t>
      </w:r>
    </w:p>
    <w:sectPr w:rsidR="00C4754D" w:rsidSect="00DC3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3F" w:rsidRDefault="0044773F" w:rsidP="000D452D">
      <w:pPr>
        <w:spacing w:after="0" w:line="240" w:lineRule="auto"/>
      </w:pPr>
      <w:r>
        <w:separator/>
      </w:r>
    </w:p>
  </w:endnote>
  <w:endnote w:type="continuationSeparator" w:id="0">
    <w:p w:rsidR="0044773F" w:rsidRDefault="0044773F" w:rsidP="000D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Default="000D4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Default="000D4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Default="000D4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3F" w:rsidRDefault="0044773F" w:rsidP="000D452D">
      <w:pPr>
        <w:spacing w:after="0" w:line="240" w:lineRule="auto"/>
      </w:pPr>
      <w:r>
        <w:separator/>
      </w:r>
    </w:p>
  </w:footnote>
  <w:footnote w:type="continuationSeparator" w:id="0">
    <w:p w:rsidR="0044773F" w:rsidRDefault="0044773F" w:rsidP="000D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Default="004477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93297" o:spid="_x0000_s2051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آموزش حقو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Default="004477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93298" o:spid="_x0000_s2052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آموزش حقو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Default="004477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93296" o:spid="_x0000_s2050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آموزش حقو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4523"/>
    <w:multiLevelType w:val="hybridMultilevel"/>
    <w:tmpl w:val="A30A3192"/>
    <w:lvl w:ilvl="0" w:tplc="79F8A6E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37234"/>
    <w:multiLevelType w:val="hybridMultilevel"/>
    <w:tmpl w:val="DBCCC646"/>
    <w:lvl w:ilvl="0" w:tplc="CE2AA10C">
      <w:start w:val="1"/>
      <w:numFmt w:val="decimal"/>
      <w:lvlText w:val="%1-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76"/>
    <w:rsid w:val="000151A9"/>
    <w:rsid w:val="00023AF7"/>
    <w:rsid w:val="0008404D"/>
    <w:rsid w:val="00086941"/>
    <w:rsid w:val="000D452D"/>
    <w:rsid w:val="001D7376"/>
    <w:rsid w:val="002B159C"/>
    <w:rsid w:val="002E7E9A"/>
    <w:rsid w:val="00383228"/>
    <w:rsid w:val="0044773F"/>
    <w:rsid w:val="004A76EA"/>
    <w:rsid w:val="004C75C7"/>
    <w:rsid w:val="00533167"/>
    <w:rsid w:val="00656406"/>
    <w:rsid w:val="00712F51"/>
    <w:rsid w:val="00884DEB"/>
    <w:rsid w:val="00922C3D"/>
    <w:rsid w:val="009458B0"/>
    <w:rsid w:val="00992BC2"/>
    <w:rsid w:val="009D27EC"/>
    <w:rsid w:val="009E6FF5"/>
    <w:rsid w:val="00B90331"/>
    <w:rsid w:val="00C35432"/>
    <w:rsid w:val="00C4754D"/>
    <w:rsid w:val="00DC37C4"/>
    <w:rsid w:val="00DF54DF"/>
    <w:rsid w:val="00E30E64"/>
    <w:rsid w:val="00E67293"/>
    <w:rsid w:val="00EF2EB0"/>
    <w:rsid w:val="00FF704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1CE3B4BA-C51C-4A82-A244-45DC1CE9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2D"/>
  </w:style>
  <w:style w:type="paragraph" w:styleId="Footer">
    <w:name w:val="footer"/>
    <w:basedOn w:val="Normal"/>
    <w:link w:val="FooterChar"/>
    <w:uiPriority w:val="99"/>
    <w:unhideWhenUsed/>
    <w:rsid w:val="000D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2D"/>
  </w:style>
  <w:style w:type="paragraph" w:styleId="BalloonText">
    <w:name w:val="Balloon Text"/>
    <w:basedOn w:val="Normal"/>
    <w:link w:val="BalloonTextChar"/>
    <w:uiPriority w:val="99"/>
    <w:semiHidden/>
    <w:unhideWhenUsed/>
    <w:rsid w:val="00E6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331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 ali. mohebati tavakol</dc:creator>
  <cp:keywords/>
  <dc:description/>
  <cp:lastModifiedBy>Abazar Majidi</cp:lastModifiedBy>
  <cp:revision>19</cp:revision>
  <cp:lastPrinted>2019-05-28T07:27:00Z</cp:lastPrinted>
  <dcterms:created xsi:type="dcterms:W3CDTF">2019-05-28T05:38:00Z</dcterms:created>
  <dcterms:modified xsi:type="dcterms:W3CDTF">2019-06-01T04:11:00Z</dcterms:modified>
</cp:coreProperties>
</file>