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6C556" w14:textId="61A3FD8D" w:rsidR="00B467FC" w:rsidRDefault="00B467FC" w:rsidP="00D77016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B467FC">
        <w:rPr>
          <w:rFonts w:cs="B Nazanin"/>
          <w:noProof/>
          <w:sz w:val="28"/>
          <w:szCs w:val="28"/>
          <w:rtl/>
        </w:rPr>
        <w:drawing>
          <wp:inline distT="0" distB="0" distL="0" distR="0" wp14:anchorId="40BB5F94" wp14:editId="42331E98">
            <wp:extent cx="720206" cy="723900"/>
            <wp:effectExtent l="0" t="0" r="3810" b="0"/>
            <wp:docPr id="1" name="Picture 1" descr="C:\Users\ghanizadeh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anizadeh\Desktop\آرم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19" cy="73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27AAB" w14:textId="26F53B06" w:rsidR="00D77016" w:rsidRDefault="00783740" w:rsidP="00B467FC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تعالی</w:t>
      </w:r>
    </w:p>
    <w:p w14:paraId="612F2639" w14:textId="77777777" w:rsidR="008D184B" w:rsidRPr="008D184B" w:rsidRDefault="00D77016" w:rsidP="00783740">
      <w:pPr>
        <w:bidi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8D184B">
        <w:rPr>
          <w:rFonts w:cs="B Nazanin" w:hint="cs"/>
          <w:b/>
          <w:bCs/>
          <w:sz w:val="28"/>
          <w:szCs w:val="28"/>
          <w:rtl/>
          <w:lang w:bidi="fa-IR"/>
        </w:rPr>
        <w:t>اطلاعیه زمان ثبت نام « غیرحضوری و حضوری» پذیرفته شدگان آزمون سراسری</w:t>
      </w:r>
      <w:r w:rsidR="008D184B" w:rsidRPr="008D184B">
        <w:rPr>
          <w:rFonts w:cs="B Nazanin" w:hint="cs"/>
          <w:b/>
          <w:bCs/>
          <w:sz w:val="28"/>
          <w:szCs w:val="28"/>
          <w:rtl/>
          <w:lang w:bidi="fa-IR"/>
        </w:rPr>
        <w:t xml:space="preserve"> کارشناسی ارشد ناپیوسته</w:t>
      </w:r>
    </w:p>
    <w:p w14:paraId="66627AAC" w14:textId="68DA5503" w:rsidR="00D77016" w:rsidRPr="008D184B" w:rsidRDefault="00D77016" w:rsidP="008D184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D184B">
        <w:rPr>
          <w:rFonts w:cs="B Nazanin" w:hint="cs"/>
          <w:b/>
          <w:bCs/>
          <w:sz w:val="28"/>
          <w:szCs w:val="28"/>
          <w:rtl/>
          <w:lang w:bidi="fa-IR"/>
        </w:rPr>
        <w:t xml:space="preserve"> سال 139</w:t>
      </w:r>
      <w:r w:rsidR="00783740" w:rsidRPr="008D184B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8D18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E0EBCD3" w14:textId="33019781" w:rsidR="008D184B" w:rsidRDefault="008D184B" w:rsidP="00DA3844">
      <w:pPr>
        <w:tabs>
          <w:tab w:val="right" w:pos="720"/>
        </w:tabs>
        <w:bidi/>
        <w:jc w:val="lowKashida"/>
        <w:rPr>
          <w:rFonts w:ascii="Arial" w:eastAsia="Times New Roman" w:hAnsi="Arial" w:cs="B Nazanin"/>
          <w:color w:val="222222"/>
          <w:sz w:val="28"/>
          <w:szCs w:val="28"/>
          <w:rtl/>
        </w:rPr>
      </w:pP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معاونت اموزشی و تحصیلات تکمیلی دانشگاه </w:t>
      </w:r>
      <w:r w:rsidRPr="00EF1183">
        <w:rPr>
          <w:rFonts w:cs="B Nazanin" w:hint="cs"/>
          <w:sz w:val="28"/>
          <w:szCs w:val="28"/>
          <w:rtl/>
          <w:lang w:bidi="fa-IR"/>
        </w:rPr>
        <w:t>ضمن عرض تبریک و خوش</w:t>
      </w:r>
      <w:r w:rsidR="00DA3844">
        <w:rPr>
          <w:rFonts w:cs="B Nazanin" w:hint="cs"/>
          <w:sz w:val="28"/>
          <w:szCs w:val="28"/>
          <w:rtl/>
          <w:lang w:bidi="fa-IR"/>
        </w:rPr>
        <w:t xml:space="preserve"> آم</w:t>
      </w:r>
      <w:r w:rsidRPr="00EF1183">
        <w:rPr>
          <w:rFonts w:cs="B Nazanin" w:hint="cs"/>
          <w:sz w:val="28"/>
          <w:szCs w:val="28"/>
          <w:rtl/>
          <w:lang w:bidi="fa-IR"/>
        </w:rPr>
        <w:t xml:space="preserve">دگویی به </w:t>
      </w:r>
      <w:r w:rsidRPr="00B42EF1">
        <w:rPr>
          <w:rFonts w:cs="B Nazanin" w:hint="cs"/>
          <w:sz w:val="28"/>
          <w:szCs w:val="28"/>
          <w:rtl/>
          <w:lang w:bidi="fa-IR"/>
        </w:rPr>
        <w:t xml:space="preserve">تمامی </w:t>
      </w:r>
      <w:r w:rsidRPr="008D184B">
        <w:rPr>
          <w:rFonts w:cs="B Nazanin" w:hint="cs"/>
          <w:sz w:val="28"/>
          <w:szCs w:val="28"/>
          <w:u w:val="single"/>
          <w:rtl/>
          <w:lang w:bidi="fa-IR"/>
        </w:rPr>
        <w:t xml:space="preserve">پذیرفته شدگان کارشناسی ارشد </w:t>
      </w:r>
      <w:r w:rsidR="00DA3844">
        <w:rPr>
          <w:rFonts w:cs="B Nazanin" w:hint="cs"/>
          <w:sz w:val="28"/>
          <w:szCs w:val="28"/>
          <w:u w:val="single"/>
          <w:rtl/>
          <w:lang w:bidi="fa-IR"/>
        </w:rPr>
        <w:t xml:space="preserve">  </w:t>
      </w:r>
      <w:r w:rsidRPr="008D184B">
        <w:rPr>
          <w:rFonts w:cs="B Nazanin" w:hint="cs"/>
          <w:sz w:val="28"/>
          <w:szCs w:val="28"/>
          <w:u w:val="single"/>
          <w:rtl/>
          <w:lang w:bidi="fa-IR"/>
        </w:rPr>
        <w:t>نا پیوسته ورودی</w:t>
      </w:r>
      <w:r w:rsidR="00DA3844">
        <w:rPr>
          <w:rFonts w:cs="B Nazanin" w:hint="cs"/>
          <w:sz w:val="28"/>
          <w:szCs w:val="28"/>
          <w:u w:val="single"/>
          <w:rtl/>
          <w:lang w:bidi="fa-IR"/>
        </w:rPr>
        <w:t xml:space="preserve"> سال</w:t>
      </w:r>
      <w:r w:rsidRPr="008D184B">
        <w:rPr>
          <w:rFonts w:cs="B Nazanin" w:hint="cs"/>
          <w:sz w:val="28"/>
          <w:szCs w:val="28"/>
          <w:u w:val="single"/>
          <w:rtl/>
          <w:lang w:bidi="fa-IR"/>
        </w:rPr>
        <w:t xml:space="preserve"> 1397</w:t>
      </w:r>
      <w:r w:rsidR="00DA3844">
        <w:rPr>
          <w:rFonts w:cs="B Nazanin" w:hint="cs"/>
          <w:sz w:val="28"/>
          <w:szCs w:val="28"/>
          <w:u w:val="single"/>
          <w:rtl/>
          <w:lang w:bidi="fa-IR"/>
        </w:rPr>
        <w:t>، به اطلاع می رساند</w:t>
      </w:r>
      <w:r w:rsidRPr="00B42EF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: </w:t>
      </w:r>
      <w:r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ثبت</w:t>
      </w: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نام</w:t>
      </w: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از</w:t>
      </w: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پذیرفته</w:t>
      </w: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softHyphen/>
      </w:r>
      <w:r w:rsidRPr="00DE0125">
        <w:rPr>
          <w:rFonts w:ascii="Arial" w:eastAsia="Times New Roman" w:hAnsi="Arial" w:cs="B Nazanin"/>
          <w:color w:val="222222"/>
          <w:sz w:val="28"/>
          <w:szCs w:val="28"/>
        </w:rPr>
        <w:t xml:space="preserve"> </w:t>
      </w: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>شدگان طی دو مرحله غیر حضوری و حضوری صورت خواهد پذیرفت</w:t>
      </w:r>
      <w:r w:rsidRPr="00DE0125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14:paraId="066EC40C" w14:textId="0955EFA0" w:rsidR="008D184B" w:rsidRPr="00BC47CB" w:rsidRDefault="00DA3844" w:rsidP="0058191E">
      <w:pPr>
        <w:shd w:val="clear" w:color="auto" w:fill="FFFFFF"/>
        <w:bidi/>
        <w:spacing w:after="0" w:line="240" w:lineRule="auto"/>
        <w:jc w:val="lowKashida"/>
        <w:rPr>
          <w:rFonts w:ascii="Arial" w:eastAsia="Times New Roman" w:hAnsi="Arial" w:cs="B Nazanin"/>
          <w:color w:val="222222"/>
          <w:sz w:val="28"/>
          <w:szCs w:val="28"/>
          <w:rtl/>
        </w:rPr>
      </w:pPr>
      <w:r>
        <w:rPr>
          <w:rFonts w:ascii="Arial" w:eastAsia="Times New Roman" w:hAnsi="Arial" w:cs="B Nazanin" w:hint="cs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>لذا</w:t>
      </w:r>
      <w:r>
        <w:rPr>
          <w:rFonts w:ascii="Arial" w:eastAsia="Times New Roman" w:hAnsi="Arial" w:cs="B Nazanin" w:hint="cs"/>
          <w:color w:val="222222"/>
          <w:sz w:val="28"/>
          <w:szCs w:val="28"/>
          <w:rtl/>
        </w:rPr>
        <w:t>،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از </w:t>
      </w:r>
      <w:r>
        <w:rPr>
          <w:rFonts w:ascii="Arial" w:eastAsia="Times New Roman" w:hAnsi="Arial" w:cs="B Nazanin" w:hint="cs"/>
          <w:color w:val="222222"/>
          <w:sz w:val="28"/>
          <w:szCs w:val="28"/>
          <w:rtl/>
        </w:rPr>
        <w:t>تمامی داوطلبانی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Pr="00B42EF1">
        <w:rPr>
          <w:rFonts w:cs="B Nazanin" w:hint="cs"/>
          <w:sz w:val="28"/>
          <w:szCs w:val="28"/>
          <w:rtl/>
          <w:lang w:bidi="fa-IR"/>
        </w:rPr>
        <w:t xml:space="preserve">که اسامی آنان در ردیف پذیرفته شدگان نهایی رشته های تحصیلی </w:t>
      </w:r>
      <w:r>
        <w:rPr>
          <w:rFonts w:cs="B Nazanin" w:hint="cs"/>
          <w:sz w:val="28"/>
          <w:szCs w:val="28"/>
          <w:rtl/>
          <w:lang w:bidi="fa-IR"/>
        </w:rPr>
        <w:t>کارشناسی ارشد ناپیوسته</w:t>
      </w:r>
      <w:r w:rsidRPr="00B42EF1">
        <w:rPr>
          <w:rFonts w:cs="B Nazanin" w:hint="cs"/>
          <w:sz w:val="28"/>
          <w:szCs w:val="28"/>
          <w:rtl/>
          <w:lang w:bidi="fa-IR"/>
        </w:rPr>
        <w:t xml:space="preserve"> آزمون سراسری سال </w:t>
      </w:r>
      <w:r>
        <w:rPr>
          <w:rFonts w:cs="B Nazanin" w:hint="cs"/>
          <w:sz w:val="28"/>
          <w:szCs w:val="28"/>
          <w:rtl/>
          <w:lang w:bidi="fa-IR"/>
        </w:rPr>
        <w:t>1397</w:t>
      </w:r>
      <w:r w:rsidRPr="00B42EF1">
        <w:rPr>
          <w:rFonts w:cs="B Nazanin" w:hint="cs"/>
          <w:sz w:val="28"/>
          <w:szCs w:val="28"/>
          <w:rtl/>
          <w:lang w:bidi="fa-IR"/>
        </w:rPr>
        <w:t xml:space="preserve"> از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42EF1">
        <w:rPr>
          <w:rFonts w:cs="B Nazanin" w:hint="cs"/>
          <w:sz w:val="28"/>
          <w:szCs w:val="28"/>
          <w:rtl/>
          <w:lang w:bidi="fa-IR"/>
        </w:rPr>
        <w:t>سوی سازمان سنجش آموزش کشور برای پردیس های دانشگاه فرهنگیان اعلام شده، دعوت می نماید</w:t>
      </w:r>
      <w:r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>
        <w:rPr>
          <w:rFonts w:ascii="Arial" w:eastAsia="Times New Roman" w:hAnsi="Arial" w:cs="B Nazanin" w:hint="cs"/>
          <w:color w:val="222222"/>
          <w:sz w:val="28"/>
          <w:szCs w:val="28"/>
          <w:rtl/>
        </w:rPr>
        <w:t>با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توجه به اطلاعیه </w:t>
      </w:r>
      <w:r w:rsidR="008D184B" w:rsidRPr="006F03EC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مورخ </w:t>
      </w:r>
      <w:r w:rsidR="008D184B" w:rsidRPr="006F03EC">
        <w:rPr>
          <w:rFonts w:ascii="Arial" w:eastAsia="Times New Roman" w:hAnsi="Arial" w:cs="B Nazanin" w:hint="cs"/>
          <w:color w:val="222222"/>
          <w:sz w:val="28"/>
          <w:szCs w:val="28"/>
          <w:rtl/>
        </w:rPr>
        <w:t>11/06/1397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سازمان سنجش آموزش کشور و نیز شرایط و ضوابط اختصاصی دانشگاه فرهنگیان مندرج </w:t>
      </w:r>
      <w:r w:rsidR="008D184B" w:rsidRPr="00DA3844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>در</w:t>
      </w:r>
      <w:r w:rsidR="008D184B" w:rsidRPr="00DA3844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 xml:space="preserve"> </w:t>
      </w:r>
      <w:r w:rsidR="008D184B" w:rsidRPr="00DA3844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>ص</w:t>
      </w:r>
      <w:r w:rsidR="008D184B" w:rsidRPr="00DA3844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 xml:space="preserve">فحات </w:t>
      </w:r>
      <w:r w:rsidR="008D184B" w:rsidRPr="00DA3844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 xml:space="preserve"> </w:t>
      </w:r>
      <w:r w:rsidR="008D184B" w:rsidRPr="00DA3844">
        <w:rPr>
          <w:rFonts w:ascii="Arial" w:eastAsia="Times New Roman" w:hAnsi="Arial" w:cs="B Nazanin" w:hint="cs"/>
          <w:b/>
          <w:bCs/>
          <w:color w:val="FF0000"/>
          <w:sz w:val="28"/>
          <w:szCs w:val="28"/>
          <w:rtl/>
        </w:rPr>
        <w:t>251-252</w:t>
      </w:r>
      <w:r w:rsidR="008D184B" w:rsidRPr="00DA3844">
        <w:rPr>
          <w:rFonts w:ascii="Arial" w:eastAsia="Times New Roman" w:hAnsi="Arial" w:cs="B Nazanin"/>
          <w:b/>
          <w:bCs/>
          <w:color w:val="FF0000"/>
          <w:sz w:val="28"/>
          <w:szCs w:val="28"/>
          <w:rtl/>
        </w:rPr>
        <w:t xml:space="preserve"> دفترچه راهنمای انتخاب رشته</w:t>
      </w:r>
      <w:r w:rsidR="008D184B" w:rsidRPr="00DA3844">
        <w:rPr>
          <w:rFonts w:ascii="Arial" w:eastAsia="Times New Roman" w:hAnsi="Arial" w:cs="B Nazanin"/>
          <w:color w:val="FF0000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>آزمون کارشناسی ارشد سال 139</w:t>
      </w:r>
      <w:r w:rsidR="008D184B" w:rsidRPr="00BC47CB">
        <w:rPr>
          <w:rFonts w:ascii="Arial" w:eastAsia="Times New Roman" w:hAnsi="Arial" w:cs="B Nazanin" w:hint="cs"/>
          <w:color w:val="222222"/>
          <w:sz w:val="28"/>
          <w:szCs w:val="28"/>
          <w:rtl/>
        </w:rPr>
        <w:t>7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>، در زمان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cs/>
        </w:rPr>
        <w:t>‎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های مقرر </w:t>
      </w:r>
      <w:r w:rsidR="0058191E">
        <w:rPr>
          <w:rFonts w:ascii="Arial" w:eastAsia="Times New Roman" w:hAnsi="Arial" w:cs="B Nazanin" w:hint="cs"/>
          <w:color w:val="222222"/>
          <w:sz w:val="28"/>
          <w:szCs w:val="28"/>
          <w:rtl/>
        </w:rPr>
        <w:t xml:space="preserve">بشرح جدول ذیل، 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اقدامات مربوط به پذیرش غیر حضوری را </w:t>
      </w:r>
      <w:r w:rsidR="008D184B" w:rsidRPr="00DE0125">
        <w:rPr>
          <w:rFonts w:ascii="Cambria" w:eastAsia="Times New Roman" w:hAnsi="Cambria" w:cs="Cambria" w:hint="cs"/>
          <w:color w:val="222222"/>
          <w:sz w:val="28"/>
          <w:szCs w:val="28"/>
          <w:rtl/>
        </w:rPr>
        <w:t> 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از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طریق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مرورگر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</w:rPr>
        <w:t xml:space="preserve"> Internet Explorer  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و به نشانی </w:t>
      </w:r>
      <w:r w:rsidR="008D184B" w:rsidRPr="00DE0125">
        <w:rPr>
          <w:rFonts w:ascii="Cambria" w:eastAsia="Times New Roman" w:hAnsi="Cambria" w:cs="Cambria" w:hint="cs"/>
          <w:color w:val="222222"/>
          <w:sz w:val="28"/>
          <w:szCs w:val="28"/>
          <w:rtl/>
        </w:rPr>
        <w:t> 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92. 29 . 9 . 10 </w:t>
      </w:r>
      <w:r w:rsidR="0058191E">
        <w:rPr>
          <w:rFonts w:ascii="Arial" w:eastAsia="Times New Roman" w:hAnsi="Arial" w:cs="B Nazanin" w:hint="cs"/>
          <w:color w:val="222222"/>
          <w:sz w:val="28"/>
          <w:szCs w:val="28"/>
          <w:rtl/>
        </w:rPr>
        <w:t>یا</w:t>
      </w:r>
      <w:r>
        <w:rPr>
          <w:rFonts w:ascii="Arial" w:eastAsia="Times New Roman" w:hAnsi="Arial" w:cs="B Nazanin" w:hint="cs"/>
          <w:color w:val="222222"/>
          <w:sz w:val="28"/>
          <w:szCs w:val="28"/>
          <w:rtl/>
        </w:rPr>
        <w:t xml:space="preserve"> </w:t>
      </w:r>
      <w:r w:rsidRPr="00DA3844">
        <w:rPr>
          <w:rFonts w:cs="B Nazanin"/>
          <w:b/>
          <w:bCs/>
          <w:sz w:val="28"/>
          <w:szCs w:val="28"/>
          <w:u w:val="single"/>
          <w:lang w:bidi="fa-IR"/>
        </w:rPr>
        <w:t xml:space="preserve"> </w:t>
      </w:r>
      <w:r w:rsidRPr="00B42EF1">
        <w:rPr>
          <w:rFonts w:cs="B Nazanin"/>
          <w:b/>
          <w:bCs/>
          <w:sz w:val="28"/>
          <w:szCs w:val="28"/>
          <w:u w:val="single"/>
          <w:lang w:bidi="fa-IR"/>
        </w:rPr>
        <w:t>cfu.ac.ir</w:t>
      </w:r>
      <w:r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در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سیستم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جامع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دانشگاهی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گلستان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انجام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58191E">
        <w:rPr>
          <w:rFonts w:ascii="Arial" w:eastAsia="Times New Roman" w:hAnsi="Arial" w:cs="B Nazanin" w:hint="cs"/>
          <w:color w:val="222222"/>
          <w:sz w:val="28"/>
          <w:szCs w:val="28"/>
          <w:rtl/>
        </w:rPr>
        <w:t>داده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و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برای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ثبت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نام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حضوری</w:t>
      </w:r>
      <w:r w:rsidR="0058191E">
        <w:rPr>
          <w:rFonts w:ascii="Arial" w:eastAsia="Times New Roman" w:hAnsi="Arial" w:cs="B Nazanin" w:hint="cs"/>
          <w:color w:val="222222"/>
          <w:sz w:val="28"/>
          <w:szCs w:val="28"/>
          <w:rtl/>
        </w:rPr>
        <w:t xml:space="preserve"> </w:t>
      </w:r>
      <w:r w:rsidR="0058191E">
        <w:rPr>
          <w:rFonts w:ascii="Arial" w:eastAsia="Times New Roman" w:hAnsi="Arial" w:cs="B Nazanin" w:hint="cs"/>
          <w:color w:val="222222"/>
          <w:sz w:val="28"/>
          <w:szCs w:val="28"/>
          <w:rtl/>
        </w:rPr>
        <w:t>با در دست داشتن مدارک لازم</w:t>
      </w:r>
      <w:r w:rsidR="0058191E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به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پردیس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محل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قبولی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خود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مراجعه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نمایند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.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بدیهی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است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عدم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مراجعه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>
        <w:rPr>
          <w:rFonts w:ascii="Arial" w:eastAsia="Times New Roman" w:hAnsi="Arial" w:cs="B Nazanin" w:hint="cs"/>
          <w:color w:val="222222"/>
          <w:sz w:val="28"/>
          <w:szCs w:val="28"/>
          <w:rtl/>
        </w:rPr>
        <w:t>در مهلت مقرر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</w:t>
      </w:r>
      <w:r w:rsidR="008D184B" w:rsidRPr="00DE0125">
        <w:rPr>
          <w:rFonts w:ascii="Arial" w:eastAsia="Times New Roman" w:hAnsi="Arial" w:cs="B Nazanin" w:hint="cs"/>
          <w:color w:val="222222"/>
          <w:sz w:val="28"/>
          <w:szCs w:val="28"/>
          <w:rtl/>
        </w:rPr>
        <w:t>ب</w:t>
      </w:r>
      <w:r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رای ثبت نام به منزله انصراف از 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 xml:space="preserve"> تحصیل پذیرفته شدگان </w:t>
      </w:r>
      <w:r>
        <w:rPr>
          <w:rFonts w:ascii="Arial" w:eastAsia="Times New Roman" w:hAnsi="Arial" w:cs="B Nazanin" w:hint="cs"/>
          <w:color w:val="222222"/>
          <w:sz w:val="28"/>
          <w:szCs w:val="28"/>
          <w:rtl/>
        </w:rPr>
        <w:t xml:space="preserve">تلقی 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  <w:rtl/>
        </w:rPr>
        <w:t>خواهد شد</w:t>
      </w:r>
      <w:r w:rsidR="008D184B" w:rsidRPr="00DE0125">
        <w:rPr>
          <w:rFonts w:ascii="Arial" w:eastAsia="Times New Roman" w:hAnsi="Arial" w:cs="B Nazanin"/>
          <w:color w:val="222222"/>
          <w:sz w:val="28"/>
          <w:szCs w:val="28"/>
        </w:rPr>
        <w:t>.</w:t>
      </w:r>
    </w:p>
    <w:p w14:paraId="6263A838" w14:textId="77777777" w:rsidR="008D184B" w:rsidRDefault="008D184B" w:rsidP="008D184B">
      <w:pPr>
        <w:shd w:val="clear" w:color="auto" w:fill="FFFFFF"/>
        <w:bidi/>
        <w:spacing w:after="0" w:line="240" w:lineRule="auto"/>
        <w:jc w:val="lowKashida"/>
        <w:rPr>
          <w:rFonts w:ascii="Arial" w:eastAsia="Times New Roman" w:hAnsi="Arial" w:cs="B Nazanin"/>
          <w:color w:val="222222"/>
          <w:sz w:val="24"/>
          <w:szCs w:val="24"/>
          <w:rtl/>
        </w:rPr>
      </w:pPr>
      <w:r w:rsidRPr="00BC47CB">
        <w:rPr>
          <w:rFonts w:ascii="Arial" w:eastAsia="Times New Roman" w:hAnsi="Arial" w:cs="B Nazanin"/>
          <w:color w:val="222222"/>
          <w:sz w:val="28"/>
          <w:szCs w:val="28"/>
        </w:rPr>
        <w:br/>
      </w:r>
      <w:r w:rsidRPr="00BC47CB">
        <w:rPr>
          <w:rFonts w:ascii="Arial" w:eastAsia="Times New Roman" w:hAnsi="Arial" w:cs="B Nazanin"/>
          <w:color w:val="222222"/>
          <w:sz w:val="28"/>
          <w:szCs w:val="28"/>
        </w:rPr>
        <w:br/>
      </w:r>
      <w:r w:rsidRPr="00DE0125">
        <w:rPr>
          <w:rFonts w:ascii="Arial" w:eastAsia="Times New Roman" w:hAnsi="Arial" w:cs="B Nazanin"/>
          <w:color w:val="222222"/>
          <w:sz w:val="24"/>
          <w:szCs w:val="24"/>
        </w:rPr>
        <w:br/>
      </w:r>
      <w:r w:rsidRPr="00DE0125">
        <w:rPr>
          <w:rFonts w:ascii="Arial" w:eastAsia="Times New Roman" w:hAnsi="Arial" w:cs="B Nazanin"/>
          <w:color w:val="222222"/>
          <w:sz w:val="28"/>
          <w:szCs w:val="28"/>
          <w:highlight w:val="yellow"/>
          <w:rtl/>
        </w:rPr>
        <w:t>جدول زمان بندی ثبت نام و انتخاب واحد پذیرفته شدگان کارشناسی ارشد 139</w:t>
      </w:r>
      <w:r>
        <w:rPr>
          <w:rFonts w:ascii="Arial" w:eastAsia="Times New Roman" w:hAnsi="Arial" w:cs="B Nazanin" w:hint="cs"/>
          <w:color w:val="222222"/>
          <w:sz w:val="28"/>
          <w:szCs w:val="28"/>
          <w:highlight w:val="yellow"/>
          <w:rtl/>
        </w:rPr>
        <w:t>7</w:t>
      </w:r>
      <w:r w:rsidRPr="00DE0125">
        <w:rPr>
          <w:rFonts w:ascii="Arial" w:eastAsia="Times New Roman" w:hAnsi="Arial" w:cs="B Nazanin"/>
          <w:color w:val="222222"/>
          <w:sz w:val="28"/>
          <w:szCs w:val="28"/>
          <w:highlight w:val="yellow"/>
          <w:rtl/>
        </w:rPr>
        <w:t xml:space="preserve"> دانشگاه فرهنگیان</w:t>
      </w:r>
      <w:r w:rsidRPr="00DE0125">
        <w:rPr>
          <w:rFonts w:ascii="Arial" w:eastAsia="Times New Roman" w:hAnsi="Arial" w:cs="B Nazanin"/>
          <w:color w:val="222222"/>
          <w:sz w:val="28"/>
          <w:szCs w:val="28"/>
        </w:rPr>
        <w:br/>
      </w:r>
      <w:r>
        <w:rPr>
          <w:rFonts w:ascii="Arial" w:eastAsia="Times New Roman" w:hAnsi="Arial" w:cs="B Nazanin" w:hint="cs"/>
          <w:color w:val="222222"/>
          <w:sz w:val="24"/>
          <w:szCs w:val="24"/>
          <w:rtl/>
        </w:rPr>
        <w:t xml:space="preserve"> </w:t>
      </w:r>
    </w:p>
    <w:tbl>
      <w:tblPr>
        <w:tblStyle w:val="TableGrid"/>
        <w:bidiVisual/>
        <w:tblW w:w="9364" w:type="dxa"/>
        <w:tblLook w:val="04A0" w:firstRow="1" w:lastRow="0" w:firstColumn="1" w:lastColumn="0" w:noHBand="0" w:noVBand="1"/>
      </w:tblPr>
      <w:tblGrid>
        <w:gridCol w:w="4234"/>
        <w:gridCol w:w="5130"/>
      </w:tblGrid>
      <w:tr w:rsidR="008D184B" w14:paraId="68CC5F59" w14:textId="77777777" w:rsidTr="00EC76B5">
        <w:trPr>
          <w:trHeight w:val="512"/>
        </w:trPr>
        <w:tc>
          <w:tcPr>
            <w:tcW w:w="4234" w:type="dxa"/>
            <w:shd w:val="clear" w:color="auto" w:fill="FFFFFF" w:themeFill="background1"/>
          </w:tcPr>
          <w:p w14:paraId="24395E76" w14:textId="77777777" w:rsidR="008D184B" w:rsidRPr="0058191E" w:rsidRDefault="008D184B" w:rsidP="00EC76B5">
            <w:pPr>
              <w:shd w:val="clear" w:color="auto" w:fill="FFFFFF"/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8"/>
                <w:szCs w:val="28"/>
                <w:rtl/>
              </w:rPr>
            </w:pPr>
            <w:r w:rsidRPr="0058191E">
              <w:rPr>
                <w:rFonts w:ascii="Arial" w:eastAsia="Times New Roman" w:hAnsi="Arial" w:cs="B Nazanin" w:hint="cs"/>
                <w:b/>
                <w:bCs/>
                <w:color w:val="222222"/>
                <w:sz w:val="28"/>
                <w:szCs w:val="28"/>
                <w:rtl/>
              </w:rPr>
              <w:t>اقدامات</w:t>
            </w:r>
          </w:p>
        </w:tc>
        <w:tc>
          <w:tcPr>
            <w:tcW w:w="5130" w:type="dxa"/>
            <w:shd w:val="clear" w:color="auto" w:fill="FFFFFF" w:themeFill="background1"/>
          </w:tcPr>
          <w:p w14:paraId="47E9A0D8" w14:textId="77777777" w:rsidR="008D184B" w:rsidRPr="0058191E" w:rsidRDefault="008D184B" w:rsidP="00EC76B5">
            <w:pPr>
              <w:shd w:val="clear" w:color="auto" w:fill="FFFFFF"/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8"/>
                <w:szCs w:val="28"/>
                <w:rtl/>
              </w:rPr>
            </w:pPr>
            <w:r w:rsidRPr="0058191E">
              <w:rPr>
                <w:rFonts w:ascii="Arial" w:eastAsia="Times New Roman" w:hAnsi="Arial" w:cs="B Nazanin" w:hint="cs"/>
                <w:b/>
                <w:bCs/>
                <w:color w:val="222222"/>
                <w:sz w:val="28"/>
                <w:szCs w:val="28"/>
                <w:rtl/>
              </w:rPr>
              <w:t>زمان</w:t>
            </w:r>
          </w:p>
        </w:tc>
      </w:tr>
      <w:tr w:rsidR="008D184B" w14:paraId="3A4B2034" w14:textId="77777777" w:rsidTr="00EC76B5">
        <w:trPr>
          <w:trHeight w:val="620"/>
        </w:trPr>
        <w:tc>
          <w:tcPr>
            <w:tcW w:w="4234" w:type="dxa"/>
          </w:tcPr>
          <w:p w14:paraId="0372D438" w14:textId="77777777" w:rsidR="008D184B" w:rsidRDefault="008D184B" w:rsidP="00EC76B5">
            <w:pPr>
              <w:shd w:val="clear" w:color="auto" w:fill="FFFFFF"/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</w:pPr>
            <w:r w:rsidRPr="00DE0125"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  <w:t>ثبت نام غیر حضوری</w:t>
            </w:r>
          </w:p>
        </w:tc>
        <w:tc>
          <w:tcPr>
            <w:tcW w:w="5130" w:type="dxa"/>
          </w:tcPr>
          <w:p w14:paraId="6744179F" w14:textId="5AFB6C84" w:rsidR="008D184B" w:rsidRDefault="008D184B" w:rsidP="0058191E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</w:pPr>
            <w:r w:rsidRPr="006F03EC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شنبه و یک شنبه</w:t>
            </w:r>
            <w:r w:rsidR="0058191E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17و</w:t>
            </w:r>
            <w:r w:rsidRPr="006F03EC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18 </w:t>
            </w:r>
            <w:r w:rsidR="0058191E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/</w:t>
            </w:r>
            <w:r w:rsidR="002221A4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6/1397</w:t>
            </w:r>
          </w:p>
        </w:tc>
      </w:tr>
      <w:tr w:rsidR="008D184B" w14:paraId="7631667A" w14:textId="77777777" w:rsidTr="00EC76B5">
        <w:trPr>
          <w:trHeight w:val="620"/>
        </w:trPr>
        <w:tc>
          <w:tcPr>
            <w:tcW w:w="4234" w:type="dxa"/>
          </w:tcPr>
          <w:p w14:paraId="6F1F44E1" w14:textId="77777777" w:rsidR="008D184B" w:rsidRDefault="008D184B" w:rsidP="00EC76B5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</w:pPr>
            <w:r w:rsidRPr="00DE0125"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  <w:t>ثبت نام حضوری</w:t>
            </w:r>
          </w:p>
        </w:tc>
        <w:tc>
          <w:tcPr>
            <w:tcW w:w="5130" w:type="dxa"/>
          </w:tcPr>
          <w:p w14:paraId="1DA24B59" w14:textId="63124FDE" w:rsidR="008D184B" w:rsidRDefault="002221A4" w:rsidP="002221A4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8D184B" w:rsidRPr="006F03EC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دوشنبه  </w:t>
            </w: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تا</w:t>
            </w:r>
            <w:r w:rsidR="008D184B" w:rsidRPr="006F03EC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 w:rsidR="008D184B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چهارشنبه</w:t>
            </w: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19</w:t>
            </w:r>
            <w:r w:rsidR="008D184B" w:rsidRPr="006F03EC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تا 21 /1397</w:t>
            </w:r>
          </w:p>
        </w:tc>
      </w:tr>
      <w:tr w:rsidR="008D184B" w14:paraId="76B42FAD" w14:textId="77777777" w:rsidTr="00EC76B5">
        <w:trPr>
          <w:trHeight w:val="620"/>
        </w:trPr>
        <w:tc>
          <w:tcPr>
            <w:tcW w:w="4234" w:type="dxa"/>
          </w:tcPr>
          <w:p w14:paraId="60354BA8" w14:textId="77777777" w:rsidR="008D184B" w:rsidRDefault="008D184B" w:rsidP="00EC76B5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</w:pPr>
            <w:r w:rsidRPr="00DE0125"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5130" w:type="dxa"/>
          </w:tcPr>
          <w:p w14:paraId="77A45740" w14:textId="3C960A34" w:rsidR="008D184B" w:rsidRDefault="008D184B" w:rsidP="002221A4">
            <w:pPr>
              <w:bidi/>
              <w:jc w:val="center"/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شنبه </w:t>
            </w:r>
            <w:r w:rsidRPr="006F03EC">
              <w:rPr>
                <w:rFonts w:ascii="Arial" w:eastAsia="Times New Roman" w:hAnsi="Arial" w:cs="B Nazanin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تا دوشنبه</w:t>
            </w:r>
            <w:r w:rsidR="002221A4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24 تا</w:t>
            </w: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26 </w:t>
            </w:r>
            <w:r w:rsidR="002221A4"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>/1397</w:t>
            </w:r>
            <w:r>
              <w:rPr>
                <w:rFonts w:ascii="Arial" w:eastAsia="Times New Roman" w:hAnsi="Arial" w:cs="B Nazanin" w:hint="cs"/>
                <w:b/>
                <w:bCs/>
                <w:color w:val="222222"/>
                <w:sz w:val="24"/>
                <w:szCs w:val="24"/>
                <w:rtl/>
              </w:rPr>
              <w:t xml:space="preserve"> </w:t>
            </w:r>
          </w:p>
        </w:tc>
      </w:tr>
    </w:tbl>
    <w:p w14:paraId="799602BF" w14:textId="77777777" w:rsidR="008D184B" w:rsidRPr="0005231A" w:rsidRDefault="008D184B" w:rsidP="008D184B">
      <w:pPr>
        <w:shd w:val="clear" w:color="auto" w:fill="FFFFFF"/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color w:val="222222"/>
          <w:sz w:val="24"/>
          <w:szCs w:val="24"/>
          <w:rtl/>
        </w:rPr>
      </w:pPr>
      <w:r w:rsidRPr="00DE0125">
        <w:rPr>
          <w:rFonts w:ascii="Arial" w:eastAsia="Times New Roman" w:hAnsi="Arial" w:cs="B Nazanin"/>
          <w:b/>
          <w:bCs/>
          <w:color w:val="222222"/>
          <w:sz w:val="24"/>
          <w:szCs w:val="24"/>
        </w:rPr>
        <w:br/>
      </w:r>
    </w:p>
    <w:p w14:paraId="6AD84AC4" w14:textId="1D1E735A" w:rsidR="00C90960" w:rsidRDefault="00C90960" w:rsidP="002221A4">
      <w:pPr>
        <w:shd w:val="clear" w:color="auto" w:fill="FFFFFF"/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bookmarkStart w:id="0" w:name="_GoBack"/>
      <w:bookmarkEnd w:id="0"/>
    </w:p>
    <w:p w14:paraId="5BEEEEBC" w14:textId="508EF5D4" w:rsidR="008C0CBB" w:rsidRPr="008C0CBB" w:rsidRDefault="008C0CBB" w:rsidP="00DA3844">
      <w:pPr>
        <w:tabs>
          <w:tab w:val="right" w:pos="720"/>
        </w:tabs>
        <w:bidi/>
        <w:ind w:left="72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C0CBB">
        <w:rPr>
          <w:rFonts w:cs="B Nazanin" w:hint="cs"/>
          <w:b/>
          <w:bCs/>
          <w:sz w:val="28"/>
          <w:szCs w:val="28"/>
          <w:rtl/>
          <w:lang w:bidi="fa-IR"/>
        </w:rPr>
        <w:t>معاونت آموزشی و تحصیلات تکمیلی دانشگاه  فرهنگیان</w:t>
      </w:r>
    </w:p>
    <w:sectPr w:rsidR="008C0CBB" w:rsidRPr="008C0CBB" w:rsidSect="007824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78"/>
    <w:rsid w:val="00084281"/>
    <w:rsid w:val="00091BC3"/>
    <w:rsid w:val="001263AA"/>
    <w:rsid w:val="002221A4"/>
    <w:rsid w:val="002526B1"/>
    <w:rsid w:val="002C79AC"/>
    <w:rsid w:val="002F347B"/>
    <w:rsid w:val="0058191E"/>
    <w:rsid w:val="00691120"/>
    <w:rsid w:val="006D6DA9"/>
    <w:rsid w:val="00706304"/>
    <w:rsid w:val="00712A93"/>
    <w:rsid w:val="00782469"/>
    <w:rsid w:val="00783740"/>
    <w:rsid w:val="007E694F"/>
    <w:rsid w:val="00871D78"/>
    <w:rsid w:val="008A2E42"/>
    <w:rsid w:val="008C0CBB"/>
    <w:rsid w:val="008D184B"/>
    <w:rsid w:val="00983E01"/>
    <w:rsid w:val="00A72B99"/>
    <w:rsid w:val="00B467FC"/>
    <w:rsid w:val="00B57227"/>
    <w:rsid w:val="00BF56FB"/>
    <w:rsid w:val="00C4278A"/>
    <w:rsid w:val="00C44FEC"/>
    <w:rsid w:val="00C66E53"/>
    <w:rsid w:val="00C90960"/>
    <w:rsid w:val="00D77016"/>
    <w:rsid w:val="00DA3844"/>
    <w:rsid w:val="00EF1183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6627AAB"/>
  <w15:chartTrackingRefBased/>
  <w15:docId w15:val="{501CC1A0-53DC-42F9-85E2-85E77CE2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712A93"/>
    <w:pPr>
      <w:keepNext/>
      <w:tabs>
        <w:tab w:val="left" w:pos="992"/>
      </w:tabs>
      <w:bidi/>
      <w:spacing w:before="100" w:after="60" w:line="360" w:lineRule="auto"/>
      <w:outlineLvl w:val="1"/>
    </w:pPr>
    <w:rPr>
      <w:rFonts w:cs="B Nazanin"/>
      <w:b/>
      <w:bCs/>
      <w:sz w:val="24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2A93"/>
    <w:rPr>
      <w:rFonts w:cs="B Nazanin"/>
      <w:b/>
      <w:bCs/>
      <w:sz w:val="24"/>
      <w:szCs w:val="32"/>
      <w:lang w:bidi="fa-IR"/>
    </w:rPr>
  </w:style>
  <w:style w:type="table" w:styleId="TableGrid">
    <w:name w:val="Table Grid"/>
    <w:basedOn w:val="TableNormal"/>
    <w:uiPriority w:val="39"/>
    <w:rsid w:val="00252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mehri ghanizadeh</cp:lastModifiedBy>
  <cp:revision>3</cp:revision>
  <cp:lastPrinted>2017-09-16T04:20:00Z</cp:lastPrinted>
  <dcterms:created xsi:type="dcterms:W3CDTF">2018-09-04T05:46:00Z</dcterms:created>
  <dcterms:modified xsi:type="dcterms:W3CDTF">2018-09-04T06:16:00Z</dcterms:modified>
</cp:coreProperties>
</file>