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F4" w:rsidRDefault="001708F4" w:rsidP="00814446">
      <w:pPr>
        <w:jc w:val="center"/>
        <w:rPr>
          <w:rFonts w:cs="B Titr"/>
          <w:b/>
          <w:bCs/>
          <w:sz w:val="56"/>
          <w:szCs w:val="56"/>
          <w:rtl/>
        </w:rPr>
      </w:pPr>
      <w:r>
        <w:rPr>
          <w:rFonts w:cs="B Titr" w:hint="cs"/>
          <w:b/>
          <w:bCs/>
          <w:sz w:val="56"/>
          <w:szCs w:val="56"/>
          <w:rtl/>
        </w:rPr>
        <w:t xml:space="preserve">قابل توجه دانشجویان گرامی </w:t>
      </w:r>
    </w:p>
    <w:p w:rsidR="00690ACF" w:rsidRPr="001708F4" w:rsidRDefault="00FD290C" w:rsidP="00814446">
      <w:pPr>
        <w:spacing w:line="240" w:lineRule="auto"/>
        <w:jc w:val="center"/>
        <w:rPr>
          <w:rFonts w:cs="Times New Roman"/>
          <w:sz w:val="72"/>
          <w:szCs w:val="72"/>
          <w:rtl/>
        </w:rPr>
      </w:pPr>
      <w:r w:rsidRPr="001708F4">
        <w:rPr>
          <w:rFonts w:cs="B Titr" w:hint="cs"/>
          <w:sz w:val="56"/>
          <w:szCs w:val="56"/>
          <w:rtl/>
        </w:rPr>
        <w:t xml:space="preserve">برنامه </w:t>
      </w:r>
      <w:r w:rsidR="00AA536D" w:rsidRPr="001708F4">
        <w:rPr>
          <w:rFonts w:cs="B Titr" w:hint="cs"/>
          <w:sz w:val="56"/>
          <w:szCs w:val="56"/>
          <w:rtl/>
        </w:rPr>
        <w:t xml:space="preserve">ورزش صبحگاهی " </w:t>
      </w:r>
      <w:r w:rsidR="000F5CF2" w:rsidRPr="001708F4">
        <w:rPr>
          <w:rFonts w:cs="B Titr" w:hint="cs"/>
          <w:sz w:val="56"/>
          <w:szCs w:val="56"/>
          <w:rtl/>
        </w:rPr>
        <w:t xml:space="preserve">یک </w:t>
      </w:r>
      <w:r w:rsidR="00AA536D" w:rsidRPr="001708F4">
        <w:rPr>
          <w:rFonts w:cs="B Titr" w:hint="cs"/>
          <w:sz w:val="72"/>
          <w:szCs w:val="72"/>
          <w:rtl/>
        </w:rPr>
        <w:t>شنبه</w:t>
      </w:r>
      <w:r w:rsidR="00814446">
        <w:rPr>
          <w:rFonts w:cs="B Titr" w:hint="cs"/>
          <w:sz w:val="72"/>
          <w:szCs w:val="72"/>
          <w:rtl/>
        </w:rPr>
        <w:t xml:space="preserve"> ها</w:t>
      </w:r>
      <w:r w:rsidR="00AA536D" w:rsidRPr="001708F4">
        <w:rPr>
          <w:rFonts w:cs="B Titr" w:hint="cs"/>
          <w:sz w:val="56"/>
          <w:szCs w:val="56"/>
          <w:rtl/>
        </w:rPr>
        <w:t xml:space="preserve"> </w:t>
      </w:r>
      <w:r w:rsidR="001708F4" w:rsidRPr="001708F4">
        <w:rPr>
          <w:rFonts w:cs="Times New Roman" w:hint="cs"/>
          <w:sz w:val="56"/>
          <w:szCs w:val="56"/>
          <w:rtl/>
        </w:rPr>
        <w:t>"</w:t>
      </w:r>
    </w:p>
    <w:p w:rsidR="006A6115" w:rsidRPr="00814446" w:rsidRDefault="000F5CF2" w:rsidP="001708F4">
      <w:pPr>
        <w:spacing w:line="240" w:lineRule="auto"/>
        <w:jc w:val="center"/>
        <w:rPr>
          <w:rFonts w:cs="B Nazanin"/>
          <w:b/>
          <w:bCs/>
          <w:sz w:val="52"/>
          <w:szCs w:val="52"/>
          <w:rtl/>
        </w:rPr>
      </w:pPr>
      <w:r w:rsidRPr="00814446">
        <w:rPr>
          <w:rFonts w:cs="B Nazanin" w:hint="cs"/>
          <w:b/>
          <w:bCs/>
          <w:sz w:val="52"/>
          <w:szCs w:val="52"/>
          <w:rtl/>
        </w:rPr>
        <w:t>ساعت7:50 -7:30</w:t>
      </w:r>
    </w:p>
    <w:p w:rsidR="006A6115" w:rsidRPr="00814446" w:rsidRDefault="006A6115" w:rsidP="001708F4">
      <w:pPr>
        <w:spacing w:line="240" w:lineRule="auto"/>
        <w:jc w:val="center"/>
        <w:rPr>
          <w:rFonts w:cs="B Nazanin"/>
          <w:b/>
          <w:bCs/>
          <w:sz w:val="72"/>
          <w:szCs w:val="72"/>
          <w:rtl/>
        </w:rPr>
      </w:pPr>
      <w:r w:rsidRPr="00814446">
        <w:rPr>
          <w:rFonts w:cs="B Nazanin" w:hint="cs"/>
          <w:b/>
          <w:bCs/>
          <w:sz w:val="52"/>
          <w:szCs w:val="52"/>
          <w:rtl/>
        </w:rPr>
        <w:t>در محوطه  پردیس</w:t>
      </w:r>
    </w:p>
    <w:p w:rsidR="000F5CF2" w:rsidRPr="00814446" w:rsidRDefault="000F5CF2">
      <w:pPr>
        <w:rPr>
          <w:rFonts w:cs="B Nazanin"/>
        </w:rPr>
      </w:pPr>
    </w:p>
    <w:tbl>
      <w:tblPr>
        <w:tblStyle w:val="TableGrid"/>
        <w:bidiVisual/>
        <w:tblW w:w="0" w:type="auto"/>
        <w:tblInd w:w="620" w:type="dxa"/>
        <w:tblLook w:val="04A0" w:firstRow="1" w:lastRow="0" w:firstColumn="1" w:lastColumn="0" w:noHBand="0" w:noVBand="1"/>
      </w:tblPr>
      <w:tblGrid>
        <w:gridCol w:w="4573"/>
        <w:gridCol w:w="4573"/>
      </w:tblGrid>
      <w:tr w:rsidR="000F5CF2" w:rsidRPr="00814446" w:rsidTr="00517339">
        <w:trPr>
          <w:cantSplit/>
          <w:trHeight w:val="599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b/>
                <w:bCs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b/>
                <w:bCs/>
                <w:sz w:val="44"/>
                <w:szCs w:val="44"/>
                <w:rtl/>
              </w:rPr>
              <w:t>تاریخ</w:t>
            </w:r>
          </w:p>
        </w:tc>
        <w:tc>
          <w:tcPr>
            <w:tcW w:w="4573" w:type="dxa"/>
            <w:vMerge w:val="restart"/>
            <w:textDirection w:val="tbRl"/>
            <w:vAlign w:val="center"/>
          </w:tcPr>
          <w:p w:rsidR="000F5CF2" w:rsidRPr="00814446" w:rsidRDefault="000F5CF2" w:rsidP="00814446">
            <w:pPr>
              <w:spacing w:after="120"/>
              <w:ind w:left="57" w:right="113"/>
              <w:jc w:val="center"/>
              <w:rPr>
                <w:rFonts w:cs="B Nazanin"/>
                <w:b/>
                <w:bCs/>
                <w:sz w:val="72"/>
                <w:szCs w:val="72"/>
                <w:rtl/>
              </w:rPr>
            </w:pPr>
            <w:r w:rsidRPr="00814446">
              <w:rPr>
                <w:rFonts w:cs="B Nazanin" w:hint="cs"/>
                <w:b/>
                <w:bCs/>
                <w:sz w:val="72"/>
                <w:szCs w:val="72"/>
                <w:rtl/>
              </w:rPr>
              <w:t>کلی</w:t>
            </w:r>
            <w:r w:rsidR="00814446">
              <w:rPr>
                <w:rFonts w:cs="B Nazanin" w:hint="cs"/>
                <w:b/>
                <w:bCs/>
                <w:sz w:val="72"/>
                <w:szCs w:val="72"/>
                <w:rtl/>
              </w:rPr>
              <w:t>ـ</w:t>
            </w:r>
            <w:r w:rsidRPr="00814446">
              <w:rPr>
                <w:rFonts w:cs="B Nazanin" w:hint="cs"/>
                <w:b/>
                <w:bCs/>
                <w:sz w:val="72"/>
                <w:szCs w:val="72"/>
                <w:rtl/>
              </w:rPr>
              <w:t>ه رشت</w:t>
            </w:r>
            <w:r w:rsidR="00814446">
              <w:rPr>
                <w:rFonts w:cs="B Nazanin" w:hint="cs"/>
                <w:b/>
                <w:bCs/>
                <w:sz w:val="72"/>
                <w:szCs w:val="72"/>
                <w:rtl/>
              </w:rPr>
              <w:t>ــ</w:t>
            </w:r>
            <w:r w:rsidRPr="00814446">
              <w:rPr>
                <w:rFonts w:cs="B Nazanin" w:hint="cs"/>
                <w:b/>
                <w:bCs/>
                <w:sz w:val="72"/>
                <w:szCs w:val="72"/>
                <w:rtl/>
              </w:rPr>
              <w:t>ه ها</w:t>
            </w:r>
          </w:p>
        </w:tc>
      </w:tr>
      <w:tr w:rsidR="000F5CF2" w:rsidRPr="00814446" w:rsidTr="00517339">
        <w:trPr>
          <w:trHeight w:val="487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13/7/93</w:t>
            </w:r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</w:tr>
      <w:tr w:rsidR="000F5CF2" w:rsidRPr="00814446" w:rsidTr="00517339">
        <w:trPr>
          <w:trHeight w:val="474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20/7/93</w:t>
            </w:r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</w:tr>
      <w:tr w:rsidR="000F5CF2" w:rsidRPr="00814446" w:rsidTr="00517339">
        <w:trPr>
          <w:trHeight w:val="487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27/7/93</w:t>
            </w:r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</w:tr>
      <w:tr w:rsidR="000F5CF2" w:rsidRPr="00814446" w:rsidTr="00517339">
        <w:trPr>
          <w:trHeight w:val="487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4/8/93</w:t>
            </w:r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</w:tr>
      <w:tr w:rsidR="000F5CF2" w:rsidRPr="00814446" w:rsidTr="00517339">
        <w:trPr>
          <w:trHeight w:val="487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11/8/93</w:t>
            </w:r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</w:tr>
      <w:tr w:rsidR="000F5CF2" w:rsidRPr="00814446" w:rsidTr="00517339">
        <w:trPr>
          <w:trHeight w:val="487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18/8/93</w:t>
            </w:r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</w:tr>
      <w:tr w:rsidR="000F5CF2" w:rsidRPr="00814446" w:rsidTr="00517339">
        <w:trPr>
          <w:trHeight w:val="487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25/8/93</w:t>
            </w:r>
            <w:bookmarkStart w:id="0" w:name="_GoBack"/>
            <w:bookmarkEnd w:id="0"/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</w:tr>
      <w:tr w:rsidR="000F5CF2" w:rsidRPr="00814446" w:rsidTr="00517339">
        <w:trPr>
          <w:trHeight w:val="474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2/9/93</w:t>
            </w:r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b/>
                <w:bCs/>
                <w:sz w:val="44"/>
                <w:szCs w:val="44"/>
                <w:rtl/>
              </w:rPr>
            </w:pPr>
          </w:p>
        </w:tc>
      </w:tr>
      <w:tr w:rsidR="000F5CF2" w:rsidRPr="00814446" w:rsidTr="00517339">
        <w:trPr>
          <w:trHeight w:val="487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9/9/93</w:t>
            </w:r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</w:tr>
      <w:tr w:rsidR="000F5CF2" w:rsidRPr="00814446" w:rsidTr="00517339">
        <w:trPr>
          <w:trHeight w:val="487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16/9/93</w:t>
            </w:r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</w:tr>
      <w:tr w:rsidR="000F5CF2" w:rsidRPr="00814446" w:rsidTr="00517339">
        <w:trPr>
          <w:trHeight w:val="487"/>
        </w:trPr>
        <w:tc>
          <w:tcPr>
            <w:tcW w:w="4573" w:type="dxa"/>
          </w:tcPr>
          <w:p w:rsidR="000F5CF2" w:rsidRPr="00814446" w:rsidRDefault="000F5CF2" w:rsidP="00814446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23/9/93</w:t>
            </w:r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</w:tr>
      <w:tr w:rsidR="000F5CF2" w:rsidRPr="00814446" w:rsidTr="00517339">
        <w:trPr>
          <w:trHeight w:val="487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7/10/93</w:t>
            </w:r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</w:tr>
      <w:tr w:rsidR="000F5CF2" w:rsidRPr="00814446" w:rsidTr="00517339">
        <w:trPr>
          <w:trHeight w:val="487"/>
        </w:trPr>
        <w:tc>
          <w:tcPr>
            <w:tcW w:w="4573" w:type="dxa"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  <w:r w:rsidRPr="00814446">
              <w:rPr>
                <w:rFonts w:cs="B Nazanin" w:hint="cs"/>
                <w:sz w:val="44"/>
                <w:szCs w:val="44"/>
                <w:rtl/>
              </w:rPr>
              <w:t>14/10/93</w:t>
            </w:r>
          </w:p>
        </w:tc>
        <w:tc>
          <w:tcPr>
            <w:tcW w:w="4573" w:type="dxa"/>
            <w:vMerge/>
          </w:tcPr>
          <w:p w:rsidR="000F5CF2" w:rsidRPr="00814446" w:rsidRDefault="000F5CF2" w:rsidP="001708F4">
            <w:pPr>
              <w:jc w:val="center"/>
              <w:rPr>
                <w:rFonts w:cs="B Nazanin"/>
                <w:sz w:val="44"/>
                <w:szCs w:val="44"/>
                <w:rtl/>
              </w:rPr>
            </w:pPr>
          </w:p>
        </w:tc>
      </w:tr>
    </w:tbl>
    <w:p w:rsidR="00FD290C" w:rsidRPr="00FD290C" w:rsidRDefault="00FD290C" w:rsidP="00517339">
      <w:pPr>
        <w:rPr>
          <w:rFonts w:cs="Mj_Adell"/>
          <w:b/>
          <w:bCs/>
          <w:sz w:val="56"/>
          <w:szCs w:val="56"/>
        </w:rPr>
      </w:pPr>
    </w:p>
    <w:sectPr w:rsidR="00FD290C" w:rsidRPr="00FD290C" w:rsidSect="00F10280">
      <w:pgSz w:w="11906" w:h="16838"/>
      <w:pgMar w:top="720" w:right="720" w:bottom="720" w:left="720" w:header="709" w:footer="709" w:gutter="0"/>
      <w:pgBorders w:offsetFrom="page">
        <w:top w:val="peopleHats" w:sz="25" w:space="24" w:color="auto"/>
        <w:left w:val="peopleHats" w:sz="25" w:space="24" w:color="auto"/>
        <w:bottom w:val="peopleHats" w:sz="25" w:space="24" w:color="auto"/>
        <w:right w:val="peopleHats" w:sz="2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Adel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0C"/>
    <w:rsid w:val="000F5CF2"/>
    <w:rsid w:val="001708F4"/>
    <w:rsid w:val="001851D7"/>
    <w:rsid w:val="004753D2"/>
    <w:rsid w:val="00517339"/>
    <w:rsid w:val="00595BC0"/>
    <w:rsid w:val="00690ACF"/>
    <w:rsid w:val="006A6115"/>
    <w:rsid w:val="007A29B7"/>
    <w:rsid w:val="00814446"/>
    <w:rsid w:val="00A00E21"/>
    <w:rsid w:val="00AA536D"/>
    <w:rsid w:val="00E62C4B"/>
    <w:rsid w:val="00F10280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7F31D-5681-4C1A-876E-A1ABA464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</dc:creator>
  <cp:lastModifiedBy>NPSoft</cp:lastModifiedBy>
  <cp:revision>3</cp:revision>
  <cp:lastPrinted>2014-10-07T07:51:00Z</cp:lastPrinted>
  <dcterms:created xsi:type="dcterms:W3CDTF">2014-10-07T10:43:00Z</dcterms:created>
  <dcterms:modified xsi:type="dcterms:W3CDTF">2014-10-07T10:44:00Z</dcterms:modified>
</cp:coreProperties>
</file>