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612" w:type="pct"/>
        <w:tblInd w:w="-79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4041"/>
      </w:tblGrid>
      <w:tr w:rsidR="00821800" w:rsidRPr="00821800" w:rsidTr="001769B1">
        <w:trPr>
          <w:cantSplit/>
          <w:trHeight w:val="510"/>
          <w:tblHeader/>
        </w:trPr>
        <w:tc>
          <w:tcPr>
            <w:tcW w:w="18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821800" w:rsidRPr="00821800" w:rsidRDefault="00821800" w:rsidP="00FB1BA7">
            <w:pPr>
              <w:spacing w:before="240" w:after="0" w:line="240" w:lineRule="auto"/>
              <w:ind w:left="113" w:right="113"/>
              <w:jc w:val="right"/>
              <w:rPr>
                <w:rFonts w:ascii="IranNastaliq" w:eastAsia="Times New Roman" w:hAnsi="IranNastaliq" w:cs="IranNastaliq"/>
                <w:sz w:val="20"/>
                <w:szCs w:val="20"/>
                <w:rtl/>
              </w:rPr>
            </w:pPr>
            <w:r w:rsidRPr="00821800">
              <w:rPr>
                <w:rFonts w:ascii="IranNastaliq" w:eastAsia="Times New Roman" w:hAnsi="IranNastaliq" w:cs="IranNastaliq"/>
                <w:sz w:val="18"/>
                <w:szCs w:val="18"/>
                <w:rtl/>
              </w:rPr>
              <w:t>ردیف</w:t>
            </w:r>
          </w:p>
        </w:tc>
        <w:tc>
          <w:tcPr>
            <w:tcW w:w="48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21800" w:rsidRPr="008101D9" w:rsidRDefault="00821800" w:rsidP="00FB1BA7">
            <w:pPr>
              <w:spacing w:before="240" w:after="0" w:line="240" w:lineRule="auto"/>
              <w:jc w:val="center"/>
              <w:rPr>
                <w:rFonts w:ascii="IranNastaliq" w:eastAsia="Times New Roman" w:hAnsi="IranNastaliq" w:cs="B Lotus"/>
                <w:b/>
                <w:bCs/>
                <w:sz w:val="20"/>
                <w:szCs w:val="20"/>
                <w:rtl/>
              </w:rPr>
            </w:pPr>
            <w:bookmarkStart w:id="0" w:name="_GoBack"/>
            <w:r w:rsidRPr="008101D9">
              <w:rPr>
                <w:rFonts w:ascii="IranNastaliq" w:eastAsia="Times New Roman" w:hAnsi="IranNastaliq" w:cs="B Lotus"/>
                <w:b/>
                <w:bCs/>
                <w:highlight w:val="cyan"/>
                <w:rtl/>
              </w:rPr>
              <w:t xml:space="preserve">عناوین اولویت های پژوهشی مصوب دانشگاه فرهنگیان در سال </w:t>
            </w:r>
            <w:r w:rsidRPr="008101D9">
              <w:rPr>
                <w:rFonts w:ascii="IranNastaliq" w:eastAsia="Times New Roman" w:hAnsi="IranNastaliq" w:cs="B Lotus" w:hint="cs"/>
                <w:b/>
                <w:bCs/>
                <w:highlight w:val="cyan"/>
                <w:rtl/>
              </w:rPr>
              <w:t xml:space="preserve">  94</w:t>
            </w:r>
            <w:bookmarkEnd w:id="0"/>
          </w:p>
        </w:tc>
      </w:tr>
      <w:tr w:rsidR="00821800" w:rsidRPr="00821800" w:rsidTr="001769B1">
        <w:trPr>
          <w:trHeight w:val="429"/>
        </w:trPr>
        <w:tc>
          <w:tcPr>
            <w:tcW w:w="185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815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spacing w:after="0" w:line="240" w:lineRule="auto"/>
              <w:ind w:left="232"/>
              <w:jc w:val="both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فرهنگ سازمانی در تربیت معلم کشور (دانشگاه فرهنگیان) و تعیین میزان همسویی مولفه های آن با  کسب شایستگی های مورد نظر( تربیت معلم طراز جمهوری اسلامی ایران)</w:t>
            </w:r>
          </w:p>
        </w:tc>
      </w:tr>
      <w:tr w:rsidR="00821800" w:rsidRPr="00821800" w:rsidTr="001769B1">
        <w:trPr>
          <w:trHeight w:val="40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بررسی وضعیت برنامه درسی غیر رسمی (مکمل ، انتخابی ، اختیاری ) در پرديس ها و مراکز آموزش عالی </w:t>
            </w: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دانشگاه فرهنگیان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و ارائه راهکارهای توسعه کمی و کیفی آن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نقش معلمان در میزان پیشرفت تحصیلی دانش آموزان ( بر پایه داده های امتحانات کشوری ) و تبیین دلالت های آن برای تربیت معلم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800" w:rsidRPr="00171B6B" w:rsidRDefault="00821800" w:rsidP="00296275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 xml:space="preserve">ارزیابی برنامه جدید کارورزی در دانشگاه فرهنگیان و کیفیت اجرای آن از دیدگاه صاحبنظران و </w:t>
            </w:r>
            <w:r w:rsidR="00296275"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ذ</w:t>
            </w: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ینفعان</w:t>
            </w:r>
          </w:p>
        </w:tc>
      </w:tr>
      <w:tr w:rsidR="00821800" w:rsidRPr="00821800" w:rsidTr="001769B1">
        <w:trPr>
          <w:trHeight w:val="380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آسيب شناسي و ارایه راهکارهای توسعه فرهنگ پژوهش در میان مدرسان دانشگاه فرهنگیان 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821800" w:rsidP="00F23D11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اررزیابی کیفیت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آموزش و </w:t>
            </w: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تدریس در دانشگاه فرهنگيان</w:t>
            </w:r>
          </w:p>
        </w:tc>
      </w:tr>
      <w:tr w:rsidR="00821800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800" w:rsidRPr="00171B6B" w:rsidRDefault="00BE2512" w:rsidP="00435AFF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بررسی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میزان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رضایتمندی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دانشجو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معلمان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از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کیفیت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برنامه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های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فرهنگی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در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دانشگاه</w:t>
            </w:r>
            <w:r w:rsidRPr="00BE2512">
              <w:rPr>
                <w:rFonts w:cs="B Zar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فرهنگیان</w:t>
            </w:r>
          </w:p>
        </w:tc>
      </w:tr>
      <w:tr w:rsidR="00821800" w:rsidRPr="00821800" w:rsidTr="001769B1">
        <w:trPr>
          <w:trHeight w:val="342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1800" w:rsidRPr="00821800" w:rsidRDefault="00821800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821800" w:rsidRPr="00171B6B" w:rsidRDefault="00821800" w:rsidP="00FB1BA7">
            <w:pPr>
              <w:tabs>
                <w:tab w:val="left" w:pos="231"/>
              </w:tabs>
              <w:spacing w:after="0" w:line="240" w:lineRule="auto"/>
              <w:ind w:left="232"/>
              <w:rPr>
                <w:rFonts w:ascii="Tahoma" w:eastAsia="Times New Roman" w:hAnsi="Tahoma" w:cs="B Zar"/>
                <w:b/>
                <w:bCs/>
                <w:color w:val="000000" w:themeColor="text1"/>
                <w:sz w:val="24"/>
                <w:szCs w:val="24"/>
              </w:rPr>
            </w:pPr>
            <w:r w:rsidRPr="00171B6B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آسیب شناسی اجرای دوره های کارشناسی ناپیوسته و ارایه الگوی اجرایی مناسب </w:t>
            </w:r>
            <w:r w:rsidR="00BE2512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برای بهبود اجرا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DF4619">
            <w:pPr>
              <w:spacing w:after="0" w:line="240" w:lineRule="auto"/>
              <w:ind w:left="232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>بررسی پیامدهای مثبت و منفی شیوه های موجود پذیرش دانشجویان( بومی گزینی یا از بوم برای بوم) 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10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DF4619">
            <w:pPr>
              <w:spacing w:after="0" w:line="240" w:lineRule="auto"/>
              <w:ind w:left="164"/>
              <w:rPr>
                <w:rFonts w:ascii="Tahoma" w:eastAsia="Times New Roman" w:hAnsi="Tahoma" w:cs="B Zar"/>
                <w:color w:val="000000" w:themeColor="text1"/>
                <w:sz w:val="24"/>
                <w:szCs w:val="24"/>
              </w:rPr>
            </w:pPr>
            <w:r w:rsidRPr="00171B6B">
              <w:rPr>
                <w:rFonts w:ascii="Tahoma" w:eastAsia="Times New Roman" w:hAnsi="Tahoma" w:cs="B Zar" w:hint="cs"/>
                <w:color w:val="000000" w:themeColor="text1"/>
                <w:sz w:val="24"/>
                <w:szCs w:val="24"/>
                <w:rtl/>
              </w:rPr>
              <w:t xml:space="preserve"> آسیب شناسی فرآیند مصاحبه و گزینش دانشجویان جهت پذیرش در دانشگاه فرهنگیان  و ارایه الگوی مطلوب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171B6B" w:rsidRDefault="00AD6913" w:rsidP="00BE2512">
            <w:pPr>
              <w:spacing w:after="0" w:line="240" w:lineRule="auto"/>
              <w:ind w:left="164"/>
              <w:rPr>
                <w:rFonts w:ascii="Tahoma" w:eastAsia="Times New Roman" w:hAnsi="Tahoma" w:cs="B Zar"/>
                <w:color w:val="000000" w:themeColor="text1"/>
                <w:sz w:val="24"/>
                <w:szCs w:val="24"/>
                <w:rtl/>
              </w:rPr>
            </w:pPr>
            <w:r w:rsidRPr="00171B6B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 </w:t>
            </w:r>
            <w:r w:rsidRPr="00171B6B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بررسي </w:t>
            </w:r>
            <w:r w:rsidRPr="00171B6B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وضعیت موجود و مطلوب </w:t>
            </w:r>
            <w:r w:rsidRPr="00171B6B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مشاركت دانشجو معلمان در فعاليت‌ها و اداره امور دانشگاه فرهنگيان </w:t>
            </w:r>
            <w:r w:rsidR="00BE2512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</w:p>
        </w:tc>
      </w:tr>
      <w:tr w:rsidR="00BE2512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E2512" w:rsidRPr="00821800" w:rsidRDefault="00435AFF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12" w:rsidRPr="00F23D11" w:rsidRDefault="00BE2512" w:rsidP="001769B1">
            <w:pPr>
              <w:spacing w:after="0" w:line="240" w:lineRule="auto"/>
              <w:ind w:left="164"/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</w:pP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بررسی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میزان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اهتمام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مدیریت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صف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و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ستاد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به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اجرای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مفاد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منشور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فرهنگی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دانشگاه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435AFF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3" w:rsidRPr="00F23D11" w:rsidRDefault="00AD6913" w:rsidP="00DF4619">
            <w:pPr>
              <w:spacing w:after="0" w:line="240" w:lineRule="auto"/>
              <w:ind w:left="164"/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</w:pP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 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بررسي راه هاي افزايش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درآمد اختصاصی 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</w:rPr>
              <w:t xml:space="preserve">و تحصیل منابع جدید 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>د</w:t>
            </w:r>
            <w:r w:rsidRPr="00F23D11">
              <w:rPr>
                <w:rFonts w:ascii="Times New Roman" w:eastAsia="Times New Roman" w:hAnsi="Times New Roman" w:cs="B Zar" w:hint="cs"/>
                <w:color w:val="000000" w:themeColor="text1"/>
                <w:sz w:val="24"/>
                <w:szCs w:val="24"/>
                <w:rtl/>
                <w:lang w:bidi="ar-SA"/>
              </w:rPr>
              <w:t>ر</w:t>
            </w:r>
            <w:r w:rsidRPr="00F23D11">
              <w:rPr>
                <w:rFonts w:ascii="Times New Roman" w:eastAsia="Times New Roman" w:hAnsi="Times New Roman" w:cs="B Zar"/>
                <w:color w:val="000000" w:themeColor="text1"/>
                <w:sz w:val="24"/>
                <w:szCs w:val="24"/>
                <w:rtl/>
                <w:lang w:bidi="ar-SA"/>
              </w:rPr>
              <w:t xml:space="preserve"> دانشگاه فرهنگيان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 xml:space="preserve">  </w:t>
            </w:r>
            <w:r w:rsidRPr="00F23D11">
              <w:rPr>
                <w:rFonts w:ascii="Tahoma" w:eastAsia="Times New Roman" w:hAnsi="Tahoma" w:cs="B Zar"/>
                <w:sz w:val="24"/>
                <w:szCs w:val="24"/>
                <w:rtl/>
              </w:rPr>
              <w:t>بررسی وضعیت موجود و مطلوب اقامه نماز جماعت در پردیس های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15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تدوین الگوی بهینه بودجه ریزی( مدیریت منابع)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16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F23D11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F23D11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میزان اهتمام به مفاد منشور مدیریت( در سازمان مرکزی) و میتاق نامه مدیران ( در سطوح صف )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الگوها و راهکارهای موثر ارایه خدمات حرفه ای و تخصصی دانشگاه ( اعضاء هیات علمی) به آموزش و پرورش کشور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18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و ارائه الگوی مناسب کارآموزی در دانشگاه فرهنگیان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AD6913" w:rsidP="00FB1BA7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821800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19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435AFF" w:rsidRDefault="00AD6913" w:rsidP="00DF4619">
            <w:pPr>
              <w:spacing w:after="100" w:line="240" w:lineRule="auto"/>
              <w:ind w:left="164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 w:rsidRPr="00435AFF">
              <w:rPr>
                <w:rFonts w:ascii="Tahoma" w:eastAsia="Times New Roman" w:hAnsi="Tahoma" w:cs="B Zar" w:hint="cs"/>
                <w:sz w:val="24"/>
                <w:szCs w:val="24"/>
                <w:rtl/>
              </w:rPr>
              <w:t>بررسی کیفیت اجرای برنامه درسی جدید آموزش ابتدایی</w:t>
            </w:r>
          </w:p>
        </w:tc>
      </w:tr>
      <w:tr w:rsidR="00AD6913" w:rsidRPr="00821800" w:rsidTr="001769B1">
        <w:trPr>
          <w:trHeight w:val="407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13" w:rsidRPr="00821800" w:rsidRDefault="00435AFF" w:rsidP="00AD6913">
            <w:pPr>
              <w:tabs>
                <w:tab w:val="left" w:pos="231"/>
              </w:tabs>
              <w:spacing w:after="0" w:line="240" w:lineRule="auto"/>
              <w:jc w:val="center"/>
              <w:rPr>
                <w:rFonts w:ascii="Tahoma" w:eastAsia="Times New Roman" w:hAnsi="Tahoma" w:cs="B Zar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Zar" w:hint="cs"/>
                <w:sz w:val="24"/>
                <w:szCs w:val="24"/>
                <w:rtl/>
              </w:rPr>
              <w:t>20</w:t>
            </w:r>
          </w:p>
        </w:tc>
        <w:tc>
          <w:tcPr>
            <w:tcW w:w="4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913" w:rsidRPr="00171B6B" w:rsidRDefault="00AD6913" w:rsidP="00AD6913">
            <w:pPr>
              <w:spacing w:after="0" w:line="240" w:lineRule="auto"/>
              <w:rPr>
                <w:rFonts w:ascii="Arial" w:hAnsi="Arial" w:cs="B Zar"/>
                <w:color w:val="222222"/>
                <w:sz w:val="24"/>
                <w:szCs w:val="24"/>
                <w:highlight w:val="yellow"/>
                <w:shd w:val="clear" w:color="auto" w:fill="FFFFFF"/>
                <w:rtl/>
              </w:rPr>
            </w:pP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</w:rPr>
              <w:t xml:space="preserve">  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  <w:rtl/>
              </w:rPr>
              <w:t>ارزیابی کیقیبت آزمون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35AFF">
              <w:rPr>
                <w:rFonts w:ascii="Arial" w:hAnsi="Arial" w:cs="B Zar"/>
                <w:color w:val="222222"/>
                <w:sz w:val="24"/>
                <w:szCs w:val="24"/>
                <w:shd w:val="clear" w:color="auto" w:fill="FFFFFF"/>
                <w:rtl/>
              </w:rPr>
              <w:t>های پایان نیمسال در رشته های مختلف دانشگاه</w:t>
            </w:r>
          </w:p>
        </w:tc>
      </w:tr>
    </w:tbl>
    <w:p w:rsidR="00821800" w:rsidRPr="00821800" w:rsidRDefault="00821800" w:rsidP="00821800">
      <w:pPr>
        <w:rPr>
          <w:sz w:val="20"/>
          <w:szCs w:val="20"/>
          <w:rtl/>
        </w:rPr>
      </w:pPr>
    </w:p>
    <w:sectPr w:rsidR="00821800" w:rsidRPr="00821800" w:rsidSect="00C23B17">
      <w:footerReference w:type="default" r:id="rId7"/>
      <w:pgSz w:w="15840" w:h="12240" w:orient="landscape"/>
      <w:pgMar w:top="90" w:right="1440" w:bottom="9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E29" w:rsidRDefault="00765E29">
      <w:pPr>
        <w:spacing w:after="0" w:line="240" w:lineRule="auto"/>
      </w:pPr>
      <w:r>
        <w:separator/>
      </w:r>
    </w:p>
  </w:endnote>
  <w:endnote w:type="continuationSeparator" w:id="0">
    <w:p w:rsidR="00765E29" w:rsidRDefault="0076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oall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44797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5673" w:rsidRDefault="008218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1F8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95673" w:rsidRDefault="00765E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E29" w:rsidRDefault="00765E29">
      <w:pPr>
        <w:spacing w:after="0" w:line="240" w:lineRule="auto"/>
      </w:pPr>
      <w:r>
        <w:separator/>
      </w:r>
    </w:p>
  </w:footnote>
  <w:footnote w:type="continuationSeparator" w:id="0">
    <w:p w:rsidR="00765E29" w:rsidRDefault="00765E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00"/>
    <w:rsid w:val="00137D75"/>
    <w:rsid w:val="00171B6B"/>
    <w:rsid w:val="001769B1"/>
    <w:rsid w:val="00296275"/>
    <w:rsid w:val="00305F0D"/>
    <w:rsid w:val="00364378"/>
    <w:rsid w:val="003F691C"/>
    <w:rsid w:val="00435AFF"/>
    <w:rsid w:val="00622E6F"/>
    <w:rsid w:val="0062540E"/>
    <w:rsid w:val="00765E29"/>
    <w:rsid w:val="008101D9"/>
    <w:rsid w:val="00821800"/>
    <w:rsid w:val="00950C1D"/>
    <w:rsid w:val="00A91E46"/>
    <w:rsid w:val="00A91F81"/>
    <w:rsid w:val="00AD6913"/>
    <w:rsid w:val="00BE2512"/>
    <w:rsid w:val="00CD3D40"/>
    <w:rsid w:val="00DA7AB0"/>
    <w:rsid w:val="00E02052"/>
    <w:rsid w:val="00E34008"/>
    <w:rsid w:val="00E734A1"/>
    <w:rsid w:val="00F23D11"/>
    <w:rsid w:val="00F56197"/>
    <w:rsid w:val="00FC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0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1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00"/>
    <w:rPr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2962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2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275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275"/>
    <w:rPr>
      <w:b/>
      <w:bCs/>
      <w:sz w:val="20"/>
      <w:szCs w:val="2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75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0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1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800"/>
    <w:rPr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2962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2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275"/>
    <w:rPr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275"/>
    <w:rPr>
      <w:b/>
      <w:bCs/>
      <w:sz w:val="20"/>
      <w:szCs w:val="20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275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bahonar</cp:lastModifiedBy>
  <cp:revision>2</cp:revision>
  <dcterms:created xsi:type="dcterms:W3CDTF">2015-08-15T09:10:00Z</dcterms:created>
  <dcterms:modified xsi:type="dcterms:W3CDTF">2015-08-15T09:10:00Z</dcterms:modified>
</cp:coreProperties>
</file>